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Pr>
          <w:rFonts w:ascii="Times New Roman" w:hAnsi="Times New Roman" w:cs="Times New Roman"/>
          <w:bCs/>
          <w:sz w:val="24"/>
          <w:szCs w:val="24"/>
        </w:rPr>
        <w:t>сельское поселение «</w:t>
      </w:r>
      <w:proofErr w:type="spellStart"/>
      <w:r>
        <w:rPr>
          <w:rFonts w:ascii="Times New Roman" w:hAnsi="Times New Roman" w:cs="Times New Roman"/>
          <w:bCs/>
          <w:sz w:val="24"/>
          <w:szCs w:val="24"/>
        </w:rPr>
        <w:t>Бомское</w:t>
      </w:r>
      <w:proofErr w:type="spellEnd"/>
      <w:r>
        <w:rPr>
          <w:rFonts w:ascii="Times New Roman" w:hAnsi="Times New Roman" w:cs="Times New Roman"/>
          <w:bCs/>
          <w:sz w:val="24"/>
          <w:szCs w:val="24"/>
        </w:rPr>
        <w:t>»</w:t>
      </w:r>
    </w:p>
    <w:p w:rsidR="007D09EB" w:rsidRDefault="007D09EB" w:rsidP="007D09EB">
      <w:pPr>
        <w:pBdr>
          <w:bottom w:val="single" w:sz="12" w:space="1" w:color="auto"/>
        </w:pBdr>
        <w:jc w:val="center"/>
        <w:rPr>
          <w:rFonts w:ascii="Times New Roman" w:hAnsi="Times New Roman" w:cs="Times New Roman"/>
          <w:b/>
          <w:bCs/>
          <w:sz w:val="24"/>
          <w:szCs w:val="24"/>
        </w:rPr>
      </w:pP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w:t>
      </w:r>
    </w:p>
    <w:p w:rsidR="007D09EB" w:rsidRDefault="007D09EB" w:rsidP="007D09EB">
      <w:pPr>
        <w:jc w:val="center"/>
        <w:rPr>
          <w:rFonts w:ascii="Times New Roman" w:hAnsi="Times New Roman" w:cs="Times New Roman"/>
          <w:sz w:val="24"/>
          <w:szCs w:val="24"/>
        </w:rPr>
      </w:pPr>
      <w:r>
        <w:rPr>
          <w:rFonts w:ascii="Times New Roman" w:hAnsi="Times New Roman" w:cs="Times New Roman"/>
          <w:sz w:val="24"/>
          <w:szCs w:val="24"/>
        </w:rPr>
        <w:t xml:space="preserve">Индекс 671356,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улус</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ом,</w:t>
      </w:r>
    </w:p>
    <w:p w:rsidR="007D09EB" w:rsidRDefault="007D09EB" w:rsidP="007D09EB">
      <w:pPr>
        <w:jc w:val="cente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дом 2,</w:t>
      </w:r>
    </w:p>
    <w:p w:rsidR="007D09EB" w:rsidRDefault="007D09EB" w:rsidP="007D09EB">
      <w:pPr>
        <w:jc w:val="center"/>
        <w:rPr>
          <w:rFonts w:ascii="Times New Roman" w:hAnsi="Times New Roman" w:cs="Times New Roman"/>
          <w:sz w:val="24"/>
          <w:szCs w:val="24"/>
        </w:rPr>
      </w:pPr>
      <w:r>
        <w:rPr>
          <w:rFonts w:ascii="Times New Roman" w:hAnsi="Times New Roman" w:cs="Times New Roman"/>
          <w:sz w:val="24"/>
          <w:szCs w:val="24"/>
        </w:rPr>
        <w:t>телефон/факс 8 (30143) 25-125</w:t>
      </w:r>
    </w:p>
    <w:p w:rsidR="007D09EB" w:rsidRDefault="007D09EB" w:rsidP="007D09EB">
      <w:pPr>
        <w:pStyle w:val="ae"/>
        <w:jc w:val="center"/>
        <w:rPr>
          <w:rFonts w:ascii="Times New Roman" w:hAnsi="Times New Roman"/>
          <w:sz w:val="24"/>
          <w:szCs w:val="24"/>
        </w:rPr>
      </w:pPr>
    </w:p>
    <w:p w:rsidR="007D09EB" w:rsidRDefault="007D09EB" w:rsidP="007D09EB">
      <w:pPr>
        <w:pStyle w:val="ae"/>
        <w:jc w:val="center"/>
        <w:rPr>
          <w:rFonts w:ascii="Times New Roman" w:hAnsi="Times New Roman"/>
          <w:sz w:val="24"/>
          <w:szCs w:val="24"/>
        </w:rPr>
      </w:pPr>
      <w:r>
        <w:rPr>
          <w:rFonts w:ascii="Times New Roman" w:hAnsi="Times New Roman"/>
          <w:sz w:val="24"/>
          <w:szCs w:val="24"/>
        </w:rPr>
        <w:t xml:space="preserve">Постановление                                       </w:t>
      </w:r>
    </w:p>
    <w:p w:rsidR="007D09EB" w:rsidRDefault="007D09EB" w:rsidP="007D09EB">
      <w:pPr>
        <w:pStyle w:val="ae"/>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№5</w:t>
      </w:r>
    </w:p>
    <w:p w:rsidR="007D09EB" w:rsidRPr="003D7488" w:rsidRDefault="003D7488" w:rsidP="007D09EB">
      <w:pPr>
        <w:widowControl w:val="0"/>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3D7488">
        <w:rPr>
          <w:rFonts w:ascii="Times New Roman" w:eastAsia="Times New Roman" w:hAnsi="Times New Roman" w:cs="Times New Roman"/>
          <w:bCs/>
          <w:sz w:val="26"/>
          <w:szCs w:val="26"/>
          <w:lang w:eastAsia="ru-RU"/>
        </w:rPr>
        <w:t>16.03.2020г.</w:t>
      </w:r>
    </w:p>
    <w:p w:rsidR="007D09EB" w:rsidRDefault="007D09EB" w:rsidP="007D09EB">
      <w:pPr>
        <w:spacing w:after="0" w:line="276" w:lineRule="auto"/>
        <w:rPr>
          <w:rFonts w:ascii="Times New Roman" w:eastAsia="Calibri" w:hAnsi="Times New Roman" w:cs="Times New Roman"/>
        </w:rPr>
      </w:pPr>
    </w:p>
    <w:p w:rsidR="007D09EB" w:rsidRDefault="007D09EB" w:rsidP="007D09EB">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w:t>
      </w:r>
      <w:r>
        <w:rPr>
          <w:rFonts w:ascii="Times New Roman" w:eastAsia="Times New Roman" w:hAnsi="Times New Roman" w:cs="Times New Roman"/>
          <w:bCs/>
          <w:sz w:val="24"/>
          <w:szCs w:val="24"/>
          <w:lang w:eastAsia="ru-RU"/>
        </w:rPr>
        <w:t>Об утверждении Административного регламента</w:t>
      </w:r>
    </w:p>
    <w:p w:rsidR="007D09EB" w:rsidRDefault="007D09EB" w:rsidP="007D09E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предоставления муниципальных услуг в сфере присвоения, </w:t>
      </w:r>
    </w:p>
    <w:p w:rsidR="007D09EB" w:rsidRDefault="007D09EB" w:rsidP="007D09E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изменения и аннулирования адресов</w:t>
      </w:r>
      <w:r>
        <w:rPr>
          <w:rFonts w:ascii="Times New Roman" w:eastAsia="Calibri" w:hAnsi="Times New Roman" w:cs="Times New Roman"/>
          <w:bCs/>
        </w:rPr>
        <w:t>»</w:t>
      </w:r>
    </w:p>
    <w:p w:rsidR="007D09EB" w:rsidRDefault="007D09EB" w:rsidP="007D09EB">
      <w:pPr>
        <w:widowControl w:val="0"/>
        <w:autoSpaceDE w:val="0"/>
        <w:autoSpaceDN w:val="0"/>
        <w:adjustRightInd w:val="0"/>
        <w:spacing w:after="0" w:line="276" w:lineRule="auto"/>
        <w:rPr>
          <w:rFonts w:ascii="Times New Roman" w:eastAsia="Calibri" w:hAnsi="Times New Roman" w:cs="Times New Roman"/>
        </w:rPr>
      </w:pPr>
    </w:p>
    <w:p w:rsidR="007D09EB" w:rsidRDefault="007D09EB" w:rsidP="007D09EB">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Pr>
          <w:rFonts w:ascii="Times New Roman" w:eastAsia="Calibri" w:hAnsi="Times New Roman" w:cs="Times New Roman"/>
          <w:iCs/>
          <w:sz w:val="24"/>
          <w:szCs w:val="24"/>
        </w:rPr>
        <w:t>Бомское</w:t>
      </w:r>
      <w:proofErr w:type="spellEnd"/>
      <w:r>
        <w:rPr>
          <w:rFonts w:ascii="Times New Roman" w:eastAsia="Calibri" w:hAnsi="Times New Roman" w:cs="Times New Roman"/>
          <w:iCs/>
          <w:sz w:val="24"/>
          <w:szCs w:val="24"/>
        </w:rPr>
        <w:t>»,</w:t>
      </w:r>
    </w:p>
    <w:p w:rsidR="007D09EB" w:rsidRDefault="007D09EB" w:rsidP="007D09E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постановляю:</w:t>
      </w:r>
    </w:p>
    <w:p w:rsidR="007D09EB" w:rsidRDefault="007D09EB" w:rsidP="007D09EB">
      <w:pPr>
        <w:pStyle w:val="af"/>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Административный регламент предоставления </w:t>
      </w:r>
      <w:r>
        <w:rPr>
          <w:rFonts w:ascii="Times New Roman" w:eastAsia="Calibri" w:hAnsi="Times New Roman" w:cs="Times New Roman"/>
          <w:sz w:val="24"/>
          <w:szCs w:val="24"/>
        </w:rPr>
        <w:t>Администрацией  муниципального образования сельское поселение «</w:t>
      </w:r>
      <w:proofErr w:type="spellStart"/>
      <w:r>
        <w:rPr>
          <w:rFonts w:ascii="Times New Roman" w:eastAsia="Calibri" w:hAnsi="Times New Roman" w:cs="Times New Roman"/>
          <w:sz w:val="24"/>
          <w:szCs w:val="24"/>
        </w:rPr>
        <w:t>Бомское</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муниципальной услуги в сфере присвоения, изменения и аннулирования адресов.</w:t>
      </w:r>
    </w:p>
    <w:p w:rsidR="007D09EB" w:rsidRDefault="007D09EB" w:rsidP="007D09EB">
      <w:pPr>
        <w:pStyle w:val="af"/>
        <w:widowControl w:val="0"/>
        <w:numPr>
          <w:ilvl w:val="0"/>
          <w:numId w:val="4"/>
        </w:num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sz w:val="24"/>
          <w:szCs w:val="24"/>
        </w:rPr>
        <w:t>Признать утратившим силу Постановление администрации муниципального образования сельское поселение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от  24.02.2016г. №4 «</w:t>
      </w:r>
      <w:r>
        <w:rPr>
          <w:rFonts w:ascii="Times New Roman" w:hAnsi="Times New Roman" w:cs="Times New Roman"/>
          <w:bCs/>
          <w:sz w:val="24"/>
          <w:szCs w:val="24"/>
        </w:rPr>
        <w:t>Об утверждении Административного регламента предоставления муниципальных услуг в сфере присвоения, изменения и аннулирования адресов».</w:t>
      </w:r>
    </w:p>
    <w:p w:rsidR="007D09EB" w:rsidRDefault="007D09EB" w:rsidP="007D09EB">
      <w:pPr>
        <w:pStyle w:val="af"/>
        <w:numPr>
          <w:ilvl w:val="0"/>
          <w:numId w:val="4"/>
        </w:numPr>
        <w:spacing w:after="0" w:line="240" w:lineRule="auto"/>
        <w:ind w:left="709" w:hanging="283"/>
        <w:contextualSpacing/>
        <w:jc w:val="both"/>
        <w:rPr>
          <w:rFonts w:ascii="Times New Roman" w:hAnsi="Times New Roman" w:cs="Times New Roman"/>
          <w:sz w:val="24"/>
          <w:szCs w:val="24"/>
        </w:rPr>
      </w:pPr>
      <w:proofErr w:type="gramStart"/>
      <w:r>
        <w:rPr>
          <w:rFonts w:ascii="Times New Roman" w:eastAsia="Calibri" w:hAnsi="Times New Roman" w:cs="Times New Roman"/>
          <w:sz w:val="24"/>
          <w:szCs w:val="24"/>
        </w:rPr>
        <w:t>Разместить</w:t>
      </w:r>
      <w:proofErr w:type="gramEnd"/>
      <w:r>
        <w:rPr>
          <w:rFonts w:ascii="Times New Roman" w:eastAsia="Calibri" w:hAnsi="Times New Roman" w:cs="Times New Roman"/>
          <w:sz w:val="24"/>
          <w:szCs w:val="24"/>
        </w:rPr>
        <w:t xml:space="preserve"> настоящее постановление в сети Интернет.</w:t>
      </w:r>
    </w:p>
    <w:p w:rsidR="007D09EB" w:rsidRDefault="007D09EB" w:rsidP="007D09EB">
      <w:pPr>
        <w:pStyle w:val="af"/>
        <w:numPr>
          <w:ilvl w:val="0"/>
          <w:numId w:val="4"/>
        </w:numPr>
        <w:spacing w:after="0" w:line="240" w:lineRule="auto"/>
        <w:ind w:left="709" w:hanging="283"/>
        <w:contextualSpacing/>
        <w:jc w:val="both"/>
        <w:rPr>
          <w:rFonts w:ascii="Times New Roman" w:eastAsia="Calibri"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обнародования.</w:t>
      </w:r>
    </w:p>
    <w:p w:rsidR="007D09EB" w:rsidRDefault="007D09EB" w:rsidP="007D09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09EB" w:rsidRDefault="007D09EB" w:rsidP="007D09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09EB" w:rsidRDefault="007D09EB" w:rsidP="007D09EB">
      <w:pPr>
        <w:pStyle w:val="af"/>
        <w:widowControl w:val="0"/>
        <w:autoSpaceDE w:val="0"/>
        <w:autoSpaceDN w:val="0"/>
        <w:adjustRightInd w:val="0"/>
        <w:spacing w:after="0" w:line="240" w:lineRule="auto"/>
        <w:contextualSpacing/>
        <w:jc w:val="both"/>
        <w:rPr>
          <w:rFonts w:ascii="Times New Roman" w:eastAsia="Calibri" w:hAnsi="Times New Roman" w:cs="Times New Roman"/>
          <w:lang w:eastAsia="zh-CN"/>
        </w:rPr>
      </w:pPr>
    </w:p>
    <w:p w:rsidR="007D09EB" w:rsidRDefault="007D09EB" w:rsidP="007D09EB">
      <w:pPr>
        <w:autoSpaceDE w:val="0"/>
        <w:autoSpaceDN w:val="0"/>
        <w:adjustRightInd w:val="0"/>
        <w:spacing w:after="0" w:line="276" w:lineRule="auto"/>
        <w:rPr>
          <w:rFonts w:ascii="Times New Roman" w:eastAsia="Calibri" w:hAnsi="Times New Roman" w:cs="Times New Roman"/>
          <w:lang w:eastAsia="zh-CN"/>
        </w:rPr>
      </w:pPr>
    </w:p>
    <w:p w:rsidR="007D09EB" w:rsidRDefault="007D09EB" w:rsidP="007D09EB">
      <w:pPr>
        <w:autoSpaceDE w:val="0"/>
        <w:autoSpaceDN w:val="0"/>
        <w:adjustRightInd w:val="0"/>
        <w:spacing w:after="0" w:line="276" w:lineRule="auto"/>
        <w:rPr>
          <w:rFonts w:ascii="Times New Roman" w:eastAsia="Calibri" w:hAnsi="Times New Roman" w:cs="Times New Roman"/>
          <w:lang w:eastAsia="zh-CN"/>
        </w:rPr>
      </w:pPr>
    </w:p>
    <w:p w:rsidR="007D09EB" w:rsidRDefault="007D09EB" w:rsidP="007D09EB">
      <w:pPr>
        <w:autoSpaceDE w:val="0"/>
        <w:autoSpaceDN w:val="0"/>
        <w:adjustRightInd w:val="0"/>
        <w:spacing w:after="0" w:line="240" w:lineRule="auto"/>
        <w:rPr>
          <w:rFonts w:ascii="Times New Roman" w:eastAsia="Calibri" w:hAnsi="Times New Roman" w:cs="Times New Roman"/>
          <w:lang w:eastAsia="zh-CN"/>
        </w:rPr>
      </w:pPr>
      <w:r>
        <w:rPr>
          <w:rFonts w:ascii="Times New Roman" w:eastAsia="Calibri" w:hAnsi="Times New Roman" w:cs="Times New Roman"/>
          <w:lang w:eastAsia="zh-CN"/>
        </w:rPr>
        <w:t xml:space="preserve">          Глава МО СП «</w:t>
      </w:r>
      <w:proofErr w:type="spellStart"/>
      <w:r>
        <w:rPr>
          <w:rFonts w:ascii="Times New Roman" w:eastAsia="Calibri" w:hAnsi="Times New Roman" w:cs="Times New Roman"/>
          <w:lang w:eastAsia="zh-CN"/>
        </w:rPr>
        <w:t>Бомское</w:t>
      </w:r>
      <w:proofErr w:type="spellEnd"/>
      <w:r>
        <w:rPr>
          <w:rFonts w:ascii="Times New Roman" w:eastAsia="Calibri" w:hAnsi="Times New Roman" w:cs="Times New Roman"/>
          <w:lang w:eastAsia="zh-CN"/>
        </w:rPr>
        <w:t xml:space="preserve">»                                                                           </w:t>
      </w:r>
      <w:proofErr w:type="spellStart"/>
      <w:r>
        <w:rPr>
          <w:rFonts w:ascii="Times New Roman" w:eastAsia="Calibri" w:hAnsi="Times New Roman" w:cs="Times New Roman"/>
          <w:lang w:eastAsia="zh-CN"/>
        </w:rPr>
        <w:t>Б.Б.Тыкшеев</w:t>
      </w:r>
      <w:proofErr w:type="spellEnd"/>
      <w:r>
        <w:rPr>
          <w:rFonts w:ascii="Times New Roman" w:eastAsia="Calibri" w:hAnsi="Times New Roman" w:cs="Times New Roman"/>
          <w:lang w:eastAsia="zh-CN"/>
        </w:rPr>
        <w:t>.</w:t>
      </w: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3D7488" w:rsidRDefault="003D7488"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D09EB" w:rsidRDefault="007D09EB" w:rsidP="007D09EB">
      <w:pPr>
        <w:widowControl w:val="0"/>
        <w:autoSpaceDE w:val="0"/>
        <w:autoSpaceDN w:val="0"/>
        <w:adjustRightInd w:val="0"/>
        <w:jc w:val="right"/>
        <w:rPr>
          <w:rFonts w:ascii="Times New Roman" w:hAnsi="Times New Roman" w:cs="Times New Roman"/>
        </w:rPr>
      </w:pPr>
      <w:r>
        <w:rPr>
          <w:rFonts w:ascii="Times New Roman" w:hAnsi="Times New Roman" w:cs="Times New Roman"/>
        </w:rPr>
        <w:lastRenderedPageBreak/>
        <w:t xml:space="preserve">Приложение </w:t>
      </w:r>
    </w:p>
    <w:p w:rsidR="007D09EB" w:rsidRDefault="007D09EB" w:rsidP="007D09EB">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к постановлению </w:t>
      </w:r>
      <w:bookmarkStart w:id="1" w:name="Par30"/>
      <w:bookmarkEnd w:id="1"/>
      <w:r>
        <w:rPr>
          <w:rFonts w:ascii="Times New Roman" w:hAnsi="Times New Roman" w:cs="Times New Roman"/>
          <w:color w:val="000000"/>
        </w:rPr>
        <w:t xml:space="preserve">Администрации </w:t>
      </w:r>
    </w:p>
    <w:p w:rsidR="007D09EB" w:rsidRDefault="007D09EB" w:rsidP="007D09EB">
      <w:pPr>
        <w:widowControl w:val="0"/>
        <w:jc w:val="right"/>
        <w:rPr>
          <w:rFonts w:ascii="Times New Roman" w:hAnsi="Times New Roman" w:cs="Times New Roman"/>
          <w:color w:val="000000"/>
        </w:rPr>
      </w:pPr>
      <w:r>
        <w:rPr>
          <w:rFonts w:ascii="Times New Roman" w:hAnsi="Times New Roman" w:cs="Times New Roman"/>
          <w:color w:val="000000"/>
        </w:rPr>
        <w:t xml:space="preserve">муниципального образования </w:t>
      </w:r>
    </w:p>
    <w:p w:rsidR="007D09EB" w:rsidRDefault="007D09EB" w:rsidP="007D09EB">
      <w:pPr>
        <w:widowControl w:val="0"/>
        <w:jc w:val="right"/>
        <w:rPr>
          <w:rFonts w:ascii="Times New Roman" w:hAnsi="Times New Roman" w:cs="Times New Roman"/>
          <w:color w:val="FF0000"/>
        </w:rPr>
      </w:pPr>
      <w:r>
        <w:rPr>
          <w:rFonts w:ascii="Times New Roman" w:hAnsi="Times New Roman" w:cs="Times New Roman"/>
        </w:rPr>
        <w:t>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w:t>
      </w:r>
    </w:p>
    <w:p w:rsidR="007D09EB" w:rsidRDefault="003D7488" w:rsidP="007D09EB">
      <w:pPr>
        <w:pStyle w:val="1"/>
        <w:widowControl w:val="0"/>
        <w:numPr>
          <w:ilvl w:val="0"/>
          <w:numId w:val="6"/>
        </w:numPr>
        <w:jc w:val="right"/>
        <w:rPr>
          <w:color w:val="000000"/>
          <w:sz w:val="24"/>
        </w:rPr>
      </w:pPr>
      <w:r>
        <w:rPr>
          <w:color w:val="000000"/>
          <w:sz w:val="24"/>
        </w:rPr>
        <w:t>от  16.03.2020 года  № 5</w:t>
      </w:r>
    </w:p>
    <w:p w:rsidR="007D09EB" w:rsidRDefault="007D09EB" w:rsidP="007D09EB">
      <w:pPr>
        <w:autoSpaceDE w:val="0"/>
        <w:autoSpaceDN w:val="0"/>
        <w:adjustRightInd w:val="0"/>
        <w:ind w:left="-142" w:firstLine="142"/>
        <w:rPr>
          <w:rFonts w:ascii="Times New Roman" w:hAnsi="Times New Roman" w:cs="Times New Roman"/>
        </w:rPr>
      </w:pPr>
    </w:p>
    <w:p w:rsidR="007D09EB" w:rsidRDefault="007D09EB" w:rsidP="007D09EB">
      <w:pPr>
        <w:rPr>
          <w:rFonts w:ascii="Times New Roman" w:hAnsi="Times New Roman" w:cs="Times New Roman"/>
        </w:rPr>
      </w:pPr>
    </w:p>
    <w:p w:rsidR="007D09EB" w:rsidRDefault="007D09EB" w:rsidP="007D09E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Административный регламент </w:t>
      </w:r>
    </w:p>
    <w:p w:rsidR="007D09EB" w:rsidRDefault="007D09EB" w:rsidP="007D09E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предоставления муниципальных услуг в сфере присвоения, изменения </w:t>
      </w:r>
    </w:p>
    <w:p w:rsidR="007D09EB" w:rsidRDefault="007D09EB" w:rsidP="007D09EB">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и аннулирования адресов на территории муниципального образования </w:t>
      </w:r>
    </w:p>
    <w:p w:rsidR="007D09EB" w:rsidRDefault="007D09EB" w:rsidP="007D09EB">
      <w:pPr>
        <w:widowControl w:val="0"/>
        <w:autoSpaceDE w:val="0"/>
        <w:autoSpaceDN w:val="0"/>
        <w:adjustRightInd w:val="0"/>
        <w:jc w:val="center"/>
        <w:rPr>
          <w:rFonts w:ascii="Times New Roman" w:hAnsi="Times New Roman" w:cs="Times New Roman"/>
          <w:b/>
          <w:color w:val="000000"/>
          <w:lang w:eastAsia="ru-RU"/>
        </w:rPr>
      </w:pPr>
      <w:r>
        <w:rPr>
          <w:rFonts w:ascii="Times New Roman" w:hAnsi="Times New Roman" w:cs="Times New Roman"/>
          <w:b/>
          <w:bCs/>
        </w:rPr>
        <w:t>сельского поселения «</w:t>
      </w:r>
      <w:proofErr w:type="spellStart"/>
      <w:r>
        <w:rPr>
          <w:rFonts w:ascii="Times New Roman" w:hAnsi="Times New Roman" w:cs="Times New Roman"/>
          <w:b/>
          <w:bCs/>
        </w:rPr>
        <w:t>Бомское</w:t>
      </w:r>
      <w:proofErr w:type="spellEnd"/>
      <w:r>
        <w:rPr>
          <w:rFonts w:ascii="Times New Roman" w:hAnsi="Times New Roman" w:cs="Times New Roman"/>
          <w:b/>
          <w:bCs/>
        </w:rPr>
        <w:t>»</w:t>
      </w:r>
    </w:p>
    <w:p w:rsidR="007D09EB" w:rsidRDefault="007D09EB" w:rsidP="007D09EB">
      <w:pPr>
        <w:pStyle w:val="ConsPlusTitle"/>
        <w:jc w:val="center"/>
        <w:rPr>
          <w:rFonts w:ascii="Times New Roman" w:hAnsi="Times New Roman" w:cs="Times New Roman"/>
        </w:rPr>
      </w:pPr>
    </w:p>
    <w:p w:rsidR="007D09EB" w:rsidRDefault="007D09EB" w:rsidP="007D09E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1.1. Административный регламент предоставления муниципальных услуг в сфере присвоения и аннулирования адреса на территории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1.2. Заявителями для получения муниципальных услуг в сфере присвоения и аннулирования адреса на территории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право хозяйственного ведения;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право оперативного управления;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право пожизненно наследуемого владения;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право постоянного (бессрочного) пользования.</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D09EB" w:rsidRDefault="007D09EB" w:rsidP="007D09EB">
      <w:pPr>
        <w:autoSpaceDE w:val="0"/>
        <w:autoSpaceDN w:val="0"/>
        <w:adjustRightInd w:val="0"/>
        <w:ind w:firstLine="540"/>
        <w:rPr>
          <w:rFonts w:ascii="Times New Roman" w:hAnsi="Times New Roman" w:cs="Times New Roman"/>
          <w:sz w:val="24"/>
          <w:szCs w:val="24"/>
          <w:lang w:eastAsia="ru-RU"/>
        </w:rPr>
      </w:pPr>
      <w:r>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lastRenderedPageBreak/>
        <w:t xml:space="preserve">В случае обращения заявителя за предоставлением двух и более муниципальных услуг в соответствии со </w:t>
      </w:r>
      <w:hyperlink r:id="rId5" w:history="1">
        <w:r>
          <w:rPr>
            <w:rStyle w:val="a3"/>
          </w:rPr>
          <w:t>ст. 15.1</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1.3. В соответствии с настоящим Регламентом предоставляются следующие муниципальные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1.3.1. Присвоение адреса объекту капитального строительства.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1.3.2. Присвоение адреса земельному участку.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1.3.3. Аннулирование адреса объекта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1.4. Требования к порядку информирования о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Едином портале государственных и муниципальных услуг (функций), в помещении Администрации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(далее - Администрации) и на официальном сайте Администрации МО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 </w:t>
      </w:r>
      <w:proofErr w:type="gramStart"/>
      <w:r>
        <w:rPr>
          <w:rFonts w:ascii="Times New Roman" w:hAnsi="Times New Roman" w:cs="Times New Roman"/>
        </w:rPr>
        <w:t>-в</w:t>
      </w:r>
      <w:proofErr w:type="gramEnd"/>
      <w:r>
        <w:rPr>
          <w:rFonts w:ascii="Times New Roman" w:hAnsi="Times New Roman" w:cs="Times New Roman"/>
        </w:rPr>
        <w:t>кладка «сельские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Кроме того, указанную информацию, а также сведения о ходе предоставления муниципальных услуг можно получить по адресу Администрации: </w:t>
      </w:r>
      <w:r>
        <w:rPr>
          <w:rFonts w:ascii="Times New Roman" w:hAnsi="Times New Roman" w:cs="Times New Roman"/>
          <w:color w:val="000000"/>
        </w:rPr>
        <w:t xml:space="preserve">671356 Республика Бурятия, </w:t>
      </w:r>
      <w:proofErr w:type="spellStart"/>
      <w:r>
        <w:rPr>
          <w:rFonts w:ascii="Times New Roman" w:hAnsi="Times New Roman" w:cs="Times New Roman"/>
          <w:color w:val="000000"/>
        </w:rPr>
        <w:t>Мухоршибирский</w:t>
      </w:r>
      <w:proofErr w:type="spellEnd"/>
      <w:r>
        <w:rPr>
          <w:rFonts w:ascii="Times New Roman" w:hAnsi="Times New Roman" w:cs="Times New Roman"/>
          <w:color w:val="000000"/>
        </w:rPr>
        <w:t xml:space="preserve"> район, </w:t>
      </w:r>
      <w:proofErr w:type="spellStart"/>
      <w:r>
        <w:rPr>
          <w:rFonts w:ascii="Times New Roman" w:hAnsi="Times New Roman" w:cs="Times New Roman"/>
          <w:color w:val="000000"/>
        </w:rPr>
        <w:t>у</w:t>
      </w:r>
      <w:proofErr w:type="gramStart"/>
      <w:r>
        <w:rPr>
          <w:rFonts w:ascii="Times New Roman" w:hAnsi="Times New Roman" w:cs="Times New Roman"/>
          <w:color w:val="000000"/>
        </w:rPr>
        <w:t>.Б</w:t>
      </w:r>
      <w:proofErr w:type="gramEnd"/>
      <w:r>
        <w:rPr>
          <w:rFonts w:ascii="Times New Roman" w:hAnsi="Times New Roman" w:cs="Times New Roman"/>
          <w:color w:val="000000"/>
        </w:rPr>
        <w:t>ом</w:t>
      </w:r>
      <w:proofErr w:type="spellEnd"/>
      <w:r>
        <w:rPr>
          <w:rFonts w:ascii="Times New Roman" w:hAnsi="Times New Roman" w:cs="Times New Roman"/>
          <w:color w:val="000000"/>
        </w:rPr>
        <w:t>, ул. Советская, д. 2</w:t>
      </w:r>
      <w:r>
        <w:rPr>
          <w:rFonts w:ascii="Times New Roman" w:hAnsi="Times New Roman" w:cs="Times New Roman"/>
        </w:rPr>
        <w:t xml:space="preserve">, телефон: </w:t>
      </w:r>
      <w:r>
        <w:rPr>
          <w:rFonts w:ascii="Times New Roman" w:hAnsi="Times New Roman" w:cs="Times New Roman"/>
          <w:color w:val="000000"/>
        </w:rPr>
        <w:t xml:space="preserve">8(30143)25-125, </w:t>
      </w:r>
      <w:r>
        <w:rPr>
          <w:rFonts w:ascii="Times New Roman" w:hAnsi="Times New Roman" w:cs="Times New Roman"/>
        </w:rPr>
        <w:t>адрес электронной почты (</w:t>
      </w:r>
      <w:proofErr w:type="spellStart"/>
      <w:r>
        <w:rPr>
          <w:rFonts w:ascii="Times New Roman" w:hAnsi="Times New Roman" w:cs="Times New Roman"/>
        </w:rPr>
        <w:t>e-mail</w:t>
      </w:r>
      <w:proofErr w:type="spellEnd"/>
      <w:r>
        <w:rPr>
          <w:rFonts w:ascii="Times New Roman" w:hAnsi="Times New Roman" w:cs="Times New Roman"/>
        </w:rPr>
        <w:t>):</w:t>
      </w:r>
      <w:proofErr w:type="spellStart"/>
      <w:r>
        <w:rPr>
          <w:rFonts w:ascii="Times New Roman" w:hAnsi="Times New Roman" w:cs="Times New Roman"/>
          <w:lang w:val="en-US"/>
        </w:rPr>
        <w:t>adm</w:t>
      </w:r>
      <w:proofErr w:type="spellEnd"/>
      <w:r>
        <w:rPr>
          <w:rFonts w:ascii="Times New Roman" w:hAnsi="Times New Roman" w:cs="Times New Roman"/>
        </w:rPr>
        <w:t>_</w:t>
      </w:r>
      <w:proofErr w:type="spellStart"/>
      <w:r>
        <w:rPr>
          <w:rFonts w:ascii="Times New Roman" w:hAnsi="Times New Roman" w:cs="Times New Roman"/>
          <w:lang w:val="en-US"/>
        </w:rPr>
        <w:t>bom</w:t>
      </w:r>
      <w:proofErr w:type="spellEnd"/>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rPr>
        <w:t>ru</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1.4.2. </w:t>
      </w:r>
      <w:proofErr w:type="gramStart"/>
      <w:r>
        <w:rPr>
          <w:rFonts w:ascii="Times New Roman" w:hAnsi="Times New Roman" w:cs="Times New Roman"/>
        </w:rPr>
        <w:t>Справочная информация о предоставлении муниципальной услуги, в том числе о месте нахождения и графике работы Администрации, ГБУ "МФЦ РБ", размещается в помещении Администрации на информационных стендах, на официальном сайте Администрации МО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район-вкладка «сельские поселения», на Едином портале государственных и муниципальных услуг (функций) </w:t>
      </w:r>
      <w:proofErr w:type="spellStart"/>
      <w:r>
        <w:rPr>
          <w:rFonts w:ascii="Times New Roman" w:hAnsi="Times New Roman" w:cs="Times New Roman"/>
        </w:rPr>
        <w:t>www.gosuslugi.ru</w:t>
      </w:r>
      <w:proofErr w:type="spellEnd"/>
      <w:r>
        <w:rPr>
          <w:rFonts w:ascii="Times New Roman" w:hAnsi="Times New Roman" w:cs="Times New Roman"/>
        </w:rPr>
        <w:t>, а также предоставляется по телефону.</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1.4.3. Консультирование по вопросам предоставления муниципальной услуги специалистами Администрации осуществляется бесплатно.</w:t>
      </w:r>
    </w:p>
    <w:p w:rsidR="007D09EB" w:rsidRDefault="007D09EB" w:rsidP="007D09EB">
      <w:pPr>
        <w:pStyle w:val="ConsPlusNormal"/>
        <w:jc w:val="both"/>
        <w:rPr>
          <w:rFonts w:ascii="Times New Roman" w:hAnsi="Times New Roman" w:cs="Times New Roman"/>
        </w:rPr>
      </w:pPr>
    </w:p>
    <w:p w:rsidR="007D09EB" w:rsidRDefault="007D09EB" w:rsidP="007D09E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 Наименование муниципальной услуги – «Присвоение адреса объекту капитального строительства», «Присвоение адреса земельному участку», «Аннулирование адреса объекта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2.2. Муниципальная услуга предоставляется Администрацией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(далее - уполномоченный орган).</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 w:history="1">
        <w:r>
          <w:rPr>
            <w:rStyle w:val="a3"/>
          </w:rPr>
          <w:t>Перечень</w:t>
        </w:r>
      </w:hyperlink>
      <w:r>
        <w:rPr>
          <w:rFonts w:ascii="Times New Roman" w:hAnsi="Times New Roman" w:cs="Times New Roman"/>
        </w:rPr>
        <w:t xml:space="preserve"> услуг, которые являются необходимыми и обязательными для предоставления муниципальных услуг Администрацией, утвержденный решением Совета депутатов муниципального</w:t>
      </w:r>
      <w:proofErr w:type="gramEnd"/>
      <w:r>
        <w:rPr>
          <w:rFonts w:ascii="Times New Roman" w:hAnsi="Times New Roman" w:cs="Times New Roman"/>
        </w:rPr>
        <w:t xml:space="preserve">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от 24.02.2016г. № 46.</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2.3. Результат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 Постановление Администрации о присвоении адреса объекту капитального строительства;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Постановление Администрации о присвоении адреса земельному участку;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Постановление Администрации об аннулировании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Решение Администрации об отказе в присвоении или аннулировании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Постановление Администрации об аннулировании адреса в случае присвоения объекту недвижимости нового адреса может быть объединено с постановлением о присвоении этому объекту недвижимости нового адреса (по решению Администрации).</w:t>
      </w:r>
    </w:p>
    <w:p w:rsidR="007D09EB" w:rsidRDefault="007D09EB" w:rsidP="007D09EB">
      <w:pPr>
        <w:pStyle w:val="ConsPlusNormal"/>
        <w:ind w:firstLine="540"/>
        <w:jc w:val="both"/>
        <w:rPr>
          <w:rFonts w:ascii="Times New Roman" w:hAnsi="Times New Roman" w:cs="Times New Roman"/>
        </w:rPr>
      </w:pPr>
      <w:hyperlink r:id="rId7" w:history="1">
        <w:r>
          <w:rPr>
            <w:rStyle w:val="a3"/>
          </w:rPr>
          <w:t>Форма</w:t>
        </w:r>
      </w:hyperlink>
      <w:r>
        <w:rPr>
          <w:rFonts w:ascii="Times New Roman" w:hAnsi="Times New Roman" w:cs="Times New Roman"/>
        </w:rPr>
        <w:t xml:space="preserve">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11.12.2014 № 146н и приведена в </w:t>
      </w:r>
      <w:hyperlink r:id="rId8" w:anchor="P866" w:history="1">
        <w:r>
          <w:rPr>
            <w:rStyle w:val="a3"/>
          </w:rPr>
          <w:t xml:space="preserve">приложении № </w:t>
        </w:r>
      </w:hyperlink>
      <w:r>
        <w:rPr>
          <w:rFonts w:ascii="Times New Roman" w:hAnsi="Times New Roman" w:cs="Times New Roman"/>
        </w:rPr>
        <w:t>2 к настоящему Административному регламенту.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2.4. Срок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2.5. Нормативные правовые акты, регулирующие предоставление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Перечень нормативных правовых актов, применяемых при предоставлении муниципальной услуги, размещен на официальном сайте Администрации МО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w:t>
      </w:r>
      <w:proofErr w:type="gramStart"/>
      <w:r>
        <w:rPr>
          <w:rFonts w:ascii="Times New Roman" w:hAnsi="Times New Roman" w:cs="Times New Roman"/>
        </w:rPr>
        <w:t>»-</w:t>
      </w:r>
      <w:proofErr w:type="gramEnd"/>
      <w:r>
        <w:rPr>
          <w:rFonts w:ascii="Times New Roman" w:hAnsi="Times New Roman" w:cs="Times New Roman"/>
        </w:rPr>
        <w:t>вкладка «сельские поселения» и Едином портале государственных и муниципальных услуг (функций).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заявление о присвоении адреса или аннулировании адреса (далее - заявление) по </w:t>
      </w:r>
      <w:hyperlink r:id="rId9" w:history="1">
        <w:r>
          <w:rPr>
            <w:rStyle w:val="a3"/>
          </w:rPr>
          <w:t>форме</w:t>
        </w:r>
      </w:hyperlink>
      <w:r>
        <w:rPr>
          <w:rFonts w:ascii="Times New Roman" w:hAnsi="Times New Roman" w:cs="Times New Roman"/>
        </w:rPr>
        <w:t xml:space="preserve">, утвержденной приказом Министерства финансов Российской Федерации от 11.12.2014 № 146н. Форма </w:t>
      </w:r>
      <w:hyperlink r:id="rId10" w:anchor="P370" w:history="1">
        <w:r>
          <w:rPr>
            <w:rStyle w:val="a3"/>
          </w:rPr>
          <w:t>заявления</w:t>
        </w:r>
      </w:hyperlink>
      <w:r>
        <w:rPr>
          <w:rFonts w:ascii="Times New Roman" w:hAnsi="Times New Roman" w:cs="Times New Roman"/>
        </w:rPr>
        <w:t xml:space="preserve"> приводится в приложении № 1 к настоящему Административному регламенту;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правоустанавливающие и (или) </w:t>
      </w:r>
      <w:proofErr w:type="spellStart"/>
      <w:r>
        <w:rPr>
          <w:rFonts w:ascii="Times New Roman" w:hAnsi="Times New Roman" w:cs="Times New Roman"/>
        </w:rPr>
        <w:t>правоудостоверяющие</w:t>
      </w:r>
      <w:proofErr w:type="spellEnd"/>
      <w:r>
        <w:rPr>
          <w:rFonts w:ascii="Times New Roman" w:hAnsi="Times New Roman" w:cs="Times New Roman"/>
        </w:rPr>
        <w:t xml:space="preserve"> документы на объект (объекты)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2.7. Администрация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Документы, указанные в пунктах 2.6,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2.8. При предоставлении муниципальной услуги запрещено требовать от заявителя: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Pr>
          <w:rFonts w:ascii="Times New Roman" w:hAnsi="Times New Roman" w:cs="Times New Roman"/>
        </w:rPr>
        <w:t xml:space="preserve"> </w:t>
      </w:r>
      <w:hyperlink r:id="rId11" w:history="1">
        <w:r>
          <w:rPr>
            <w:rStyle w:val="a3"/>
          </w:rPr>
          <w:t>части 6 статьи 7</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3"/>
          </w:rPr>
          <w:t>части 1 статьи 9</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rPr>
        <w:t xml:space="preserve"> услуг";</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13" w:history="1">
        <w:r>
          <w:rPr>
            <w:rStyle w:val="a3"/>
          </w:rPr>
          <w:t>частью 1.1 статьи 16</w:t>
        </w:r>
      </w:hyperlink>
      <w:r>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Pr>
          <w:rFonts w:ascii="Times New Roman" w:hAnsi="Times New Roman" w:cs="Times New Roman"/>
        </w:rPr>
        <w:t xml:space="preserve"> </w:t>
      </w:r>
      <w:proofErr w:type="gramStart"/>
      <w:r>
        <w:rPr>
          <w:rFonts w:ascii="Times New Roman" w:hAnsi="Times New Roman" w:cs="Times New Roman"/>
        </w:rPr>
        <w:t xml:space="preserve">Главы муниципального образования сельского поселения (далее –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3"/>
          </w:rPr>
          <w:t>частью 1.1 статьи 16</w:t>
        </w:r>
      </w:hyperlink>
      <w:r>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2.10. Основания для приостановления предоставления муниципальной услуги не предусмотрены.</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2.11. Основаниями для отказа в предоставлении муниципальной услуги являются: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нарушение требований к форме и содержанию заявления либо невозможность прочтения текста заявления;</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обращение заявителя с заявлением о присвоении (или аннулировании) адреса объекту адресации, расположенному за пределами границ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2.12. Основания для отказа в присвоении или аннулировании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 заявлением о присвоении объекту адресации адреса обратилось лицо, не указанное в пункте 1.2 настоящего Административного регламента;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 xml:space="preserve">- отсутствуют случаи и условия для присвоения объекту адресации адреса или аннулирования его адреса, указанные в </w:t>
      </w:r>
      <w:hyperlink r:id="rId15" w:history="1">
        <w:r>
          <w:rPr>
            <w:rStyle w:val="a3"/>
          </w:rPr>
          <w:t>пунктах 5</w:t>
        </w:r>
      </w:hyperlink>
      <w:r>
        <w:rPr>
          <w:rFonts w:ascii="Times New Roman" w:hAnsi="Times New Roman" w:cs="Times New Roman"/>
        </w:rPr>
        <w:t xml:space="preserve">, </w:t>
      </w:r>
      <w:hyperlink r:id="rId16" w:history="1">
        <w:r>
          <w:rPr>
            <w:rStyle w:val="a3"/>
          </w:rPr>
          <w:t>8</w:t>
        </w:r>
      </w:hyperlink>
      <w:r>
        <w:rPr>
          <w:rFonts w:ascii="Times New Roman" w:hAnsi="Times New Roman" w:cs="Times New Roman"/>
        </w:rPr>
        <w:t xml:space="preserve"> - </w:t>
      </w:r>
      <w:hyperlink r:id="rId17" w:history="1">
        <w:r>
          <w:rPr>
            <w:rStyle w:val="a3"/>
          </w:rPr>
          <w:t>11</w:t>
        </w:r>
      </w:hyperlink>
      <w:r>
        <w:rPr>
          <w:rFonts w:ascii="Times New Roman" w:hAnsi="Times New Roman" w:cs="Times New Roman"/>
        </w:rPr>
        <w:t xml:space="preserve"> и </w:t>
      </w:r>
      <w:hyperlink r:id="rId18" w:history="1">
        <w:r>
          <w:rPr>
            <w:rStyle w:val="a3"/>
          </w:rPr>
          <w:t>14</w:t>
        </w:r>
      </w:hyperlink>
      <w:r>
        <w:rPr>
          <w:rFonts w:ascii="Times New Roman" w:hAnsi="Times New Roman" w:cs="Times New Roman"/>
        </w:rPr>
        <w:t xml:space="preserve"> - </w:t>
      </w:r>
      <w:hyperlink r:id="rId19" w:history="1">
        <w:r>
          <w:rPr>
            <w:rStyle w:val="a3"/>
          </w:rPr>
          <w:t>18</w:t>
        </w:r>
      </w:hyperlink>
      <w:r>
        <w:rPr>
          <w:rFonts w:ascii="Times New Roman" w:hAnsi="Times New Roman" w:cs="Times New Roma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2.13. Перечни услуг, которые являются необходимыми и обязательными для предоставления муниципальной услуги, отсутствуют.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2.14. Предоставление муниципальной услуги осуществляется бесплатно.</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2.17. Требования к помещениям, в которых предоставляется муниципальная услуга.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rPr>
        <w:t>маломобильными</w:t>
      </w:r>
      <w:proofErr w:type="spellEnd"/>
      <w:r>
        <w:rPr>
          <w:rFonts w:ascii="Times New Roman" w:hAnsi="Times New Roman" w:cs="Times New Roman"/>
        </w:rPr>
        <w:t xml:space="preserve"> группами населения.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Вход и выход из помещений оборудуются указателями.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Информационные стенды оборудуются в доступном для получателя муниципальной услуги месте.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перечень документов, направляемых заявителем, и требования, предъявляемые к этим документам;</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формы документов для заполнения, образцы заполнения документов;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Места для ожидания на подачу или получение документов оборудуются стульями, скамьями.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Кабинеты для приема заявителей должны быть оборудованы информационными табличками (вывесками) с указанием:</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1) номера кабинета;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 фамилии, имени, отчества и должности специалиста, осуществляющего предоставление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2.18. Показатели доступности и качества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2.18.1. Показателями доступности предоставления муниципальной услуги являются: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предоставление возможности получения услуги в многофункциональном центре;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предоставление возможности получения муниципальной услуги в электронной форме;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транспортная доступность к местам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2.18.2. Показателями качества предоставления муниципальной услуги являются: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соблюдение сроков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2.19.1. ГБУ "МФЦ РБ" при предоставлении муниципальной услуги в соответствии с нормативно-правовыми актами осуществляет: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прием запросов заявителей о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0" w:history="1">
        <w:r>
          <w:rPr>
            <w:rStyle w:val="a3"/>
          </w:rPr>
          <w:t>ст. 15.1</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информирование заявителей по вопросам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обработку персональных данных, связанных с предоставлением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2.19.2. 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ФИАС.</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К документам, направляемым в электронной форме, предъявляются следующие требования:</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1" w:history="1">
        <w:r>
          <w:rPr>
            <w:rStyle w:val="a3"/>
          </w:rPr>
          <w:t>постановлению</w:t>
        </w:r>
      </w:hyperlink>
      <w:r>
        <w:rPr>
          <w:rFonts w:ascii="Times New Roman" w:hAnsi="Times New Roman" w:cs="Times New Roman"/>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D09EB" w:rsidRDefault="007D09EB" w:rsidP="007D09EB">
      <w:pPr>
        <w:pStyle w:val="ConsPlusNormal"/>
        <w:jc w:val="both"/>
        <w:rPr>
          <w:rFonts w:ascii="Times New Roman" w:hAnsi="Times New Roman" w:cs="Times New Roman"/>
        </w:rPr>
      </w:pPr>
    </w:p>
    <w:p w:rsidR="007D09EB" w:rsidRDefault="007D09EB" w:rsidP="007D09E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 к порядку</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3.1. Перечень административных процедур при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прием и регистрация заявления и документов;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рассмотрение заявления и документов, формирование и направление межведомственных запросов;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подготовка документов по результатам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выдача (направление) готовых документов заявителю.</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3.2. Перечень административных процедур (действий) при предоставлении муниципальной услуги в электронной форме: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прием и регистрация запроса и иных документов, необходимых для предоставления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рассмотрение заявления и документов, формирование и направление межведомственных запросов;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 подготовка документов по результатам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выдача (направление) готовых документов заявителю.</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3.3. Перечень административных процедур (действий), выполняемых ГБУ "МФЦ РБ":</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3.4. Административная процедура "Прием и регистрация заявления и документов".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пункте 2.6 настоящего Административного регламента.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3.4.1. При личном обращении заявителя специалист Администрации, осуществляющий прием заявлений в рамках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устанавливает предмет обращения, проверяет документ, удостоверяющий личность заявителя;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действующего от его имени;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проверяет правильность заполнения заявления,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вручает заявителю расписку в получении документов с указанием их перечня и даты получения;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3.4.2. При поступлении заявления через ГБУ "МФЦ РБ" специалист Администрации, осуществляющий прием заявлений, распечатывает заявление и приложенные к нему документы не позднее 1 рабочего дня и направляет заявление и приложенные к нему документы специалисту, ответственному за делопроизводство, для регистрации заявления.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3.4.3. </w:t>
      </w:r>
      <w:proofErr w:type="gramStart"/>
      <w:r>
        <w:rPr>
          <w:rFonts w:ascii="Times New Roman" w:hAnsi="Times New Roman" w:cs="Times New Roman"/>
        </w:rPr>
        <w:t xml:space="preserve">В случае если заявление и документы, указанные в п. 2.6, 2.6.1 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w:t>
      </w:r>
      <w:r>
        <w:rPr>
          <w:rFonts w:ascii="Times New Roman" w:hAnsi="Times New Roman" w:cs="Times New Roman"/>
        </w:rPr>
        <w:lastRenderedPageBreak/>
        <w:t>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3.4.5. После регистрации заявления специалист, ответственный за делопроизводство, направляет принятые документы Главе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Глава поселения рассматривает поступившее заявление, назначает специалиста Администрации, уполномоченного на предоставление муниципальной услуги (далее - специалист Администрации), после чего возвращает принятые документы специалисту, ответственному за делопроизводство.</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Специалист, ответственный за делопроизводство, вносит отметку об исполнителе в журнал регистрации входящей корреспонденции и в порядке делопроизводства направляет принятые документы специалисту Администрации.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- 2 рабочих дня.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3.5. Административная процедура "Рассмотрение заявления и документов, формирование и направление межведомственных запросов".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Администрации заявления с пакетом принятых документов.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Специалист Администрации проводит проверку: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полноты и достоверности сведений, содержащихся в представленных документах;</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наличия документов, необходимых для присвоения или аннулирования адресов.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принятия постановление Администрации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- 2 рабочих дня.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3.6. Административная процедура "Подготовка документов по результатам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Администрации документов и сведений в рамках межведомственного взаимодействия.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При наличии документов, необходимых для присвоения или аннулирования адреса, специалист Администрации подготавливает проект постановления о присвоении или аннулировании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Администрации подготавливает проект постановления об отказе в присвоении или аннулировании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 с указанием причин такого отказа.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Специалист Администрации  направляет проект постановления о присвоении (или аннулировании) адреса, проект постановления об отказе в присвоении (или аннулировании) адреса или проект уведомления об отказе в предоставлении муниципальной услуги для рассмотрения Главе поселения. Глава поселения рассматривает заявление и документы, принимает решение и подписывает поступивший проект. 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Глава поселения передает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- 7 рабочих дней.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3.7. Административная процедура "Выдача (направление) готовых документов заявителю".</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постановления о присвоении (или аннулировании) адреса, решение об отказе в присвоении (или аннулировании) адреса или уведомления об отказе в предоставлении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Специалист, ответственный за делопроизводство, регистрирует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w:t>
      </w:r>
      <w:proofErr w:type="gramStart"/>
      <w:r>
        <w:rPr>
          <w:rFonts w:ascii="Times New Roman" w:hAnsi="Times New Roman" w:cs="Times New Roman"/>
        </w:rPr>
        <w:t>Уведомляет заявителя по телефону или направляет уведомление о завершении обработки заявления (в случае получения заявления через Единый портал или Портал ФИАС) и направляет заявителю или представителю заявителя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 форме документа на бумажном носителе посредством выдачи лично под расписку либо посредством почтового отправления;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в электронной форме в ГБУ "МФЦ РБ", </w:t>
      </w:r>
      <w:proofErr w:type="gramStart"/>
      <w:r>
        <w:rPr>
          <w:rFonts w:ascii="Times New Roman" w:hAnsi="Times New Roman" w:cs="Times New Roman"/>
        </w:rPr>
        <w:t>подписанное</w:t>
      </w:r>
      <w:proofErr w:type="gramEnd"/>
      <w:r>
        <w:rPr>
          <w:rFonts w:ascii="Times New Roman" w:hAnsi="Times New Roman" w:cs="Times New Roman"/>
        </w:rPr>
        <w:t xml:space="preserve"> электронной подписью уполномоченного сотрудника.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- 1 рабочий день.</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3.8. Максимальный срок выполнения муниципальной услуги составляет 12 рабочих дней с момента подачи заявления о присвоении или аннулировании адреса.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3.9. Порядок исправления допущенных опечаток и ошибок в выданных в результате предоставления муниципальной услуги документах.</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w:t>
      </w:r>
      <w:r>
        <w:rPr>
          <w:rFonts w:ascii="Times New Roman" w:hAnsi="Times New Roman" w:cs="Times New Roman"/>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Pr>
          <w:rFonts w:ascii="Times New Roman" w:hAnsi="Times New Roman" w:cs="Times New Roman"/>
        </w:rPr>
        <w:t xml:space="preserve"> </w:t>
      </w:r>
      <w:proofErr w:type="gramStart"/>
      <w:r>
        <w:rPr>
          <w:rFonts w:ascii="Times New Roman" w:hAnsi="Times New Roman" w:cs="Times New Roman"/>
        </w:rPr>
        <w:t>допущенных</w:t>
      </w:r>
      <w:proofErr w:type="gramEnd"/>
      <w:r>
        <w:rPr>
          <w:rFonts w:ascii="Times New Roman" w:hAnsi="Times New Roman" w:cs="Times New Roman"/>
        </w:rPr>
        <w:t xml:space="preserve"> опечатки и (или) ошибки и приложением документа, содержащего опечатки и (или) ошибки.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изменение содержания документов, являющихся результатом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D09EB" w:rsidRDefault="007D09EB" w:rsidP="007D09EB">
      <w:pPr>
        <w:pStyle w:val="ConsPlusNormal"/>
        <w:jc w:val="both"/>
        <w:rPr>
          <w:rFonts w:ascii="Times New Roman" w:hAnsi="Times New Roman" w:cs="Times New Roman"/>
        </w:rPr>
      </w:pPr>
    </w:p>
    <w:p w:rsidR="007D09EB" w:rsidRDefault="007D09EB" w:rsidP="007D09E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4.1.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Текущий контроль осуществляется путем проведения плановых и внеплановых проверок.</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полнотой и качеством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Плановые проверки осуществляются на основании планов. План утверждается распоряжением Администрации.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Проверки осуществляются на основании распоряжений Главы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w:t>
      </w:r>
      <w:r>
        <w:rPr>
          <w:rFonts w:ascii="Times New Roman" w:hAnsi="Times New Roman" w:cs="Times New Roman"/>
        </w:rPr>
        <w:lastRenderedPageBreak/>
        <w:t>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4.4. Положения, характеризующие требования к порядку и формам </w:t>
      </w:r>
      <w:proofErr w:type="gramStart"/>
      <w:r>
        <w:rPr>
          <w:rFonts w:ascii="Times New Roman" w:hAnsi="Times New Roman" w:cs="Times New Roman"/>
        </w:rPr>
        <w:t>контроля за</w:t>
      </w:r>
      <w:proofErr w:type="gramEnd"/>
      <w:r>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деятельностью органа, предоставляющего муниципальную услугу.</w:t>
      </w:r>
    </w:p>
    <w:p w:rsidR="007D09EB" w:rsidRDefault="007D09EB" w:rsidP="007D09EB">
      <w:pPr>
        <w:pStyle w:val="ConsPlusNormal"/>
        <w:jc w:val="both"/>
        <w:rPr>
          <w:rFonts w:ascii="Times New Roman" w:hAnsi="Times New Roman" w:cs="Times New Roman"/>
        </w:rPr>
      </w:pPr>
    </w:p>
    <w:p w:rsidR="007D09EB" w:rsidRDefault="007D09EB" w:rsidP="007D09E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Досудебное (внесудебное) обжалование решений и действий (бездействия) ГБУ "МФЦ РБ", организаций, указанных в </w:t>
      </w:r>
      <w:hyperlink r:id="rId22" w:history="1">
        <w:r>
          <w:rPr>
            <w:rStyle w:val="a3"/>
          </w:rPr>
          <w:t>части 1.1 статьи 16</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3" w:history="1">
        <w:r>
          <w:rPr>
            <w:rStyle w:val="a3"/>
          </w:rPr>
          <w:t>законом</w:t>
        </w:r>
      </w:hyperlink>
      <w:r>
        <w:rPr>
          <w:rFonts w:ascii="Times New Roman" w:hAnsi="Times New Roman" w:cs="Times New Roman"/>
        </w:rPr>
        <w:t xml:space="preserve"> N 210-ФЗ, а также в порядке, установленном в пунктах 5.2, 5.4, 5.6.3</w:t>
      </w:r>
      <w:proofErr w:type="gramEnd"/>
      <w:r>
        <w:rPr>
          <w:rFonts w:ascii="Times New Roman" w:hAnsi="Times New Roman" w:cs="Times New Roman"/>
        </w:rPr>
        <w:t xml:space="preserve"> - 5.10 настоящего Административного регламента.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5.2. Заявитель может обратиться с </w:t>
      </w:r>
      <w:proofErr w:type="gramStart"/>
      <w:r>
        <w:rPr>
          <w:rFonts w:ascii="Times New Roman" w:hAnsi="Times New Roman" w:cs="Times New Roman"/>
        </w:rPr>
        <w:t>жалобой</w:t>
      </w:r>
      <w:proofErr w:type="gramEnd"/>
      <w:r>
        <w:rPr>
          <w:rFonts w:ascii="Times New Roman" w:hAnsi="Times New Roman" w:cs="Times New Roman"/>
        </w:rPr>
        <w:t xml:space="preserve"> в том числе в следующих случаях:</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а) нарушение срока регистрации запроса заявителя о предоставлении муниципальной услуги, запроса, указанного в </w:t>
      </w:r>
      <w:hyperlink r:id="rId24" w:history="1">
        <w:r>
          <w:rPr>
            <w:rStyle w:val="a3"/>
          </w:rPr>
          <w:t>статье 15.1</w:t>
        </w:r>
      </w:hyperlink>
      <w:r>
        <w:rPr>
          <w:rFonts w:ascii="Times New Roman" w:hAnsi="Times New Roman" w:cs="Times New Roman"/>
        </w:rPr>
        <w:t xml:space="preserve"> Федерального закона N 210-ФЗ;</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нарушение срока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09EB" w:rsidRDefault="007D09EB" w:rsidP="007D09EB">
      <w:pPr>
        <w:pStyle w:val="ConsPlusNormal"/>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5.3. Должностным лицом Администрации, уполномоченным на рассмотрение жалоб, является Глава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отсутствия Главы поселения должностное лицо, уполномоченное на рассмотрение жалоб, назначается распоряжением Главы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(далее – Совет депутатов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если обжалуются решения Главы поселения</w:t>
      </w:r>
      <w:proofErr w:type="gramStart"/>
      <w:r>
        <w:rPr>
          <w:rFonts w:ascii="Times New Roman" w:hAnsi="Times New Roman" w:cs="Times New Roman"/>
        </w:rPr>
        <w:t xml:space="preserve"> ,</w:t>
      </w:r>
      <w:proofErr w:type="gramEnd"/>
      <w:r>
        <w:rPr>
          <w:rFonts w:ascii="Times New Roman" w:hAnsi="Times New Roman" w:cs="Times New Roman"/>
        </w:rPr>
        <w:t xml:space="preserve"> при этом срок рассмотрения жалобы исчисляется со дня регистрации жалобы в Администрации.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Жалоба на решение и действия (бездействие) работников организаций, предусмотренных </w:t>
      </w:r>
      <w:hyperlink r:id="rId25" w:history="1">
        <w:r>
          <w:rPr>
            <w:rStyle w:val="a3"/>
          </w:rPr>
          <w:t>частью 1.1 статьи 16</w:t>
        </w:r>
      </w:hyperlink>
      <w:r>
        <w:rPr>
          <w:rFonts w:ascii="Times New Roman" w:hAnsi="Times New Roman" w:cs="Times New Roman"/>
        </w:rPr>
        <w:t xml:space="preserve"> Федерального закона N 210-ФЗ, подается руководителям этих организаций.</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5.6. Жалоба на решения и действия (бездействие) подается в письменной форме на бумажном носителе, в электронной форме.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5.6.1. Жалоба на должностных лиц, муниципальных служащих Администрации Главе поселения может быть подана: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а) при личном приеме или письменном обращении по адресу Администрации: 671356, Республика Бурятия,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 у. Бом, ул. Советская,2;;</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в электронном виде: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через официальный сайт Администрации МО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w:t>
      </w:r>
      <w:proofErr w:type="gramStart"/>
      <w:r>
        <w:rPr>
          <w:rFonts w:ascii="Times New Roman" w:hAnsi="Times New Roman" w:cs="Times New Roman"/>
        </w:rPr>
        <w:t>»-</w:t>
      </w:r>
      <w:proofErr w:type="gramEnd"/>
      <w:r>
        <w:rPr>
          <w:rFonts w:ascii="Times New Roman" w:hAnsi="Times New Roman" w:cs="Times New Roman"/>
        </w:rPr>
        <w:t>вкладка «сельские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через Единый портал </w:t>
      </w:r>
      <w:proofErr w:type="spellStart"/>
      <w:r>
        <w:rPr>
          <w:rFonts w:ascii="Times New Roman" w:hAnsi="Times New Roman" w:cs="Times New Roman"/>
        </w:rPr>
        <w:t>www.gosuslugi.ru</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в) через ГБУ "МФЦ РБ" по адресу: 670013, ул. Ключевская, д. 76а, ул. Столичная, д. 2а, тел. 28-72-87, 25-05-19.</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5.6.2. Жалоба на решения Главы поселения в вышестоящий орган – Совет депутатов поселения может быть подана: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а) по адресу: 671356, Республика Бурятия,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 у. Бом, ул. Советская,2;</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при личном приеме заявителя Заместителем председателя Совета депутатов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в электронном виде: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через официальный сайт Администрации МО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район</w:t>
      </w:r>
      <w:proofErr w:type="gramStart"/>
      <w:r>
        <w:rPr>
          <w:rFonts w:ascii="Times New Roman" w:hAnsi="Times New Roman" w:cs="Times New Roman"/>
        </w:rPr>
        <w:t>»-</w:t>
      </w:r>
      <w:proofErr w:type="gramEnd"/>
      <w:r>
        <w:rPr>
          <w:rFonts w:ascii="Times New Roman" w:hAnsi="Times New Roman" w:cs="Times New Roman"/>
        </w:rPr>
        <w:t>вкладка «сельские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через Единый портал </w:t>
      </w:r>
      <w:proofErr w:type="spellStart"/>
      <w:r>
        <w:rPr>
          <w:rFonts w:ascii="Times New Roman" w:hAnsi="Times New Roman" w:cs="Times New Roman"/>
        </w:rPr>
        <w:t>www.gosuslugi.ru</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г) через ГБУ "МФЦ РБ" по адресу: 670013, ул. Ключевская, д. 76а, ул. Столичная, д. 2а, тел. 28-72-87, 25-05-19.</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5.6.3. Жалоба на ГБУ "МФЦ РБ", работника ГБУ "МФЦ РБ" может быть подана: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 при личном приеме или письменном обращении по почте: 670013, ул. Ключевская, д. 76а, ул. Столичная, д. 2а;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в электронном виде: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через официальный сайт ГБУ "МФЦ РБ" </w:t>
      </w:r>
      <w:proofErr w:type="spellStart"/>
      <w:r>
        <w:rPr>
          <w:rFonts w:ascii="Times New Roman" w:hAnsi="Times New Roman" w:cs="Times New Roman"/>
        </w:rPr>
        <w:t>mfc.govrb.ru</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 через Единый портал </w:t>
      </w:r>
      <w:proofErr w:type="spellStart"/>
      <w:r>
        <w:rPr>
          <w:rFonts w:ascii="Times New Roman" w:hAnsi="Times New Roman" w:cs="Times New Roman"/>
        </w:rPr>
        <w:t>www.gosuslugi.ru</w:t>
      </w:r>
      <w:proofErr w:type="spell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5.7. Жалоба должна содержать:</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Pr>
            <w:rStyle w:val="a3"/>
          </w:rPr>
          <w:t>частью 1.1 статьи 16</w:t>
        </w:r>
      </w:hyperlink>
      <w:r>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roofErr w:type="gramEnd"/>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27" w:history="1">
        <w:r>
          <w:rPr>
            <w:rStyle w:val="a3"/>
          </w:rPr>
          <w:t>частью 1.1 статьи 16</w:t>
        </w:r>
      </w:hyperlink>
      <w:r>
        <w:rPr>
          <w:rFonts w:ascii="Times New Roman" w:hAnsi="Times New Roman" w:cs="Times New Roman"/>
        </w:rPr>
        <w:t xml:space="preserve"> Федерального закона N 210-ФЗ, их работников;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28" w:history="1">
        <w:r>
          <w:rPr>
            <w:rStyle w:val="a3"/>
          </w:rPr>
          <w:t>частью 1.1 статьи 16</w:t>
        </w:r>
      </w:hyperlink>
      <w:r>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rPr>
        <w:t>представлена</w:t>
      </w:r>
      <w:proofErr w:type="gramEnd"/>
      <w:r>
        <w:rPr>
          <w:rFonts w:ascii="Times New Roman" w:hAnsi="Times New Roman" w:cs="Times New Roman"/>
        </w:rPr>
        <w:t>:</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5.10. Основания для приостановления рассмотрения жалобы отсутствуют.</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5.11. </w:t>
      </w:r>
      <w:proofErr w:type="gramStart"/>
      <w:r>
        <w:rPr>
          <w:rFonts w:ascii="Times New Roman" w:hAnsi="Times New Roman" w:cs="Times New Roman"/>
        </w:rPr>
        <w:t xml:space="preserve">По результатам рассмотрения жалобы в соответствии с </w:t>
      </w:r>
      <w:hyperlink r:id="rId29" w:history="1">
        <w:r>
          <w:rPr>
            <w:rStyle w:val="a3"/>
          </w:rPr>
          <w:t>частью 7 статьи 11.2</w:t>
        </w:r>
      </w:hyperlink>
      <w:r>
        <w:rPr>
          <w:rFonts w:ascii="Times New Roman" w:hAnsi="Times New Roman" w:cs="Times New Roman"/>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Pr>
          <w:rFonts w:ascii="Times New Roman" w:hAnsi="Times New Roman" w:cs="Times New Roman"/>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Pr>
            <w:rStyle w:val="a3"/>
          </w:rPr>
          <w:t>частью 1.1 статьи 16</w:t>
        </w:r>
      </w:hyperlink>
      <w:r>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w:t>
      </w:r>
      <w:proofErr w:type="gramStart"/>
      <w:r>
        <w:rPr>
          <w:rFonts w:ascii="Times New Roman" w:hAnsi="Times New Roman" w:cs="Times New Roman"/>
        </w:rPr>
        <w:t>действиях</w:t>
      </w:r>
      <w:proofErr w:type="gramEnd"/>
      <w:r>
        <w:rPr>
          <w:rFonts w:ascii="Times New Roman" w:hAnsi="Times New Roman" w:cs="Times New Roman"/>
        </w:rPr>
        <w:t>, которые необходимо совершить заявителю в целях получения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5.12.2. 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5.13. В ответе по результатам рассмотрения жалобы Администрацией указываются:</w:t>
      </w:r>
    </w:p>
    <w:p w:rsidR="007D09EB" w:rsidRDefault="007D09EB" w:rsidP="007D09EB">
      <w:pPr>
        <w:pStyle w:val="ConsPlusNormal"/>
        <w:ind w:firstLine="540"/>
        <w:jc w:val="both"/>
        <w:rPr>
          <w:rFonts w:ascii="Times New Roman" w:hAnsi="Times New Roman" w:cs="Times New Roman"/>
        </w:rPr>
      </w:pPr>
      <w:proofErr w:type="gramStart"/>
      <w:r>
        <w:rPr>
          <w:rFonts w:ascii="Times New Roman" w:hAnsi="Times New Roman" w:cs="Times New Roman"/>
        </w:rPr>
        <w:t>а) наименование Администрации, должность, фамилия, имя, отчество (при наличии) его должностного лица, принявшего решение по жалобе;</w:t>
      </w:r>
      <w:proofErr w:type="gramEnd"/>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фамилия, имя, отчество (при наличии) заявителя;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г) основания для принятия решения по жалобе;</w:t>
      </w:r>
    </w:p>
    <w:p w:rsidR="007D09EB" w:rsidRDefault="007D09EB" w:rsidP="007D09EB">
      <w:pPr>
        <w:pStyle w:val="ConsPlusNormal"/>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принятое по жалобе решение;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ж) сведения о порядке обжалования принятого по жалобе решения.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Ответ по результатам рассмотрения жалобы на решения Главы поселения подписывается Заместителем председателя Совета депутатов поселения.</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5.15. </w:t>
      </w:r>
      <w:proofErr w:type="gramStart"/>
      <w:r>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Pr>
            <w:rStyle w:val="a3"/>
          </w:rPr>
          <w:t>Кодексом</w:t>
        </w:r>
      </w:hyperlink>
      <w:r>
        <w:rPr>
          <w:rFonts w:ascii="Times New Roman" w:hAnsi="Times New Roman" w:cs="Times New Roman"/>
        </w:rPr>
        <w:t xml:space="preserve"> Российской Федерации об административных правонарушениях или </w:t>
      </w:r>
      <w:hyperlink r:id="rId32" w:history="1">
        <w:r>
          <w:rPr>
            <w:rStyle w:val="a3"/>
          </w:rPr>
          <w:t>Законом</w:t>
        </w:r>
      </w:hyperlink>
      <w:r>
        <w:rPr>
          <w:rFonts w:ascii="Times New Roman" w:hAnsi="Times New Roman" w:cs="Times New Roman"/>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w:t>
      </w:r>
      <w:proofErr w:type="gramEnd"/>
      <w:r>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33" w:history="1">
        <w:r>
          <w:rPr>
            <w:rStyle w:val="a3"/>
          </w:rPr>
          <w:t>частью 1 статьи 11.2</w:t>
        </w:r>
      </w:hyperlink>
      <w:r>
        <w:rPr>
          <w:rFonts w:ascii="Times New Roman" w:hAnsi="Times New Roman" w:cs="Times New Roman"/>
        </w:rPr>
        <w:t xml:space="preserve"> Федерального закона N 210-ФЗ незамедлительно направляют имеющиеся материалы в органы прокуратуры.</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5.16. Администрация оставляет жалобу без ответа в следующих случаях:</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5.17. Администрация отказывает в рассмотрении жалобы в следующих случаях:</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наличие решения по жалобе, принятого ранее в отношении того же заявителя и по тому же предмету жалобы;</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подача жалобы лицом, полномочия которого не подтверждены в порядке, установленном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5.19. Заявитель имеет право на получение информации и документов, необходимых для обоснования и рассмотрения жалобы, в том числе: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а) запрашивать дополнительные документы и материалы, в том числе в электронном виде;</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в) получать письменный ответ по существу поставленных в жалобе вопросов;</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lastRenderedPageBreak/>
        <w:t>г) обращаться с заявлением о прекращении рассмотрения жалобы.</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D09EB" w:rsidRDefault="007D09EB" w:rsidP="007D09EB">
      <w:pPr>
        <w:pStyle w:val="ConsPlusNormal"/>
        <w:jc w:val="both"/>
        <w:rPr>
          <w:rFonts w:ascii="Times New Roman" w:hAnsi="Times New Roman" w:cs="Times New Roman"/>
        </w:rPr>
      </w:pPr>
    </w:p>
    <w:p w:rsidR="007D09EB" w:rsidRDefault="007D09EB" w:rsidP="007D09E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6. Особенности выполнения административных процедур</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(действий) в многофункциональных центрах предоставления</w:t>
      </w:r>
    </w:p>
    <w:p w:rsidR="007D09EB" w:rsidRDefault="007D09EB" w:rsidP="007D09EB">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4" w:history="1">
        <w:r>
          <w:rPr>
            <w:rStyle w:val="a3"/>
          </w:rPr>
          <w:t>статьи 15.1</w:t>
        </w:r>
      </w:hyperlink>
      <w:r>
        <w:rPr>
          <w:rFonts w:ascii="Times New Roman" w:hAnsi="Times New Roman" w:cs="Times New Roman"/>
        </w:rPr>
        <w:t xml:space="preserve"> Федерального закона от 27.07.2010 N 210-ФЗ.</w:t>
      </w:r>
    </w:p>
    <w:p w:rsidR="007D09EB" w:rsidRDefault="007D09EB" w:rsidP="007D09EB">
      <w:pPr>
        <w:pStyle w:val="ConsPlusNormal"/>
        <w:ind w:firstLine="540"/>
        <w:jc w:val="both"/>
        <w:rPr>
          <w:rFonts w:ascii="Times New Roman" w:hAnsi="Times New Roman" w:cs="Times New Roman"/>
        </w:rPr>
      </w:pPr>
      <w:r>
        <w:rPr>
          <w:rFonts w:ascii="Times New Roman" w:hAnsi="Times New Roman" w:cs="Times New Roman"/>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7D09EB" w:rsidRDefault="003D7488" w:rsidP="007D09EB">
      <w:pPr>
        <w:autoSpaceDE w:val="0"/>
        <w:autoSpaceDN w:val="0"/>
        <w:adjustRightInd w:val="0"/>
        <w:ind w:left="6521"/>
        <w:jc w:val="right"/>
        <w:rPr>
          <w:rFonts w:ascii="Times New Roman" w:eastAsia="Calibri" w:hAnsi="Times New Roman" w:cs="Times New Roman"/>
          <w:bCs/>
        </w:rPr>
      </w:pPr>
      <w:r>
        <w:rPr>
          <w:rFonts w:ascii="Times New Roman" w:eastAsia="Calibri" w:hAnsi="Times New Roman" w:cs="Times New Roman"/>
          <w:bCs/>
        </w:rPr>
        <w:lastRenderedPageBreak/>
        <w:t>П</w:t>
      </w:r>
      <w:r w:rsidR="007D09EB">
        <w:rPr>
          <w:rFonts w:ascii="Times New Roman" w:eastAsia="Calibri" w:hAnsi="Times New Roman" w:cs="Times New Roman"/>
          <w:bCs/>
        </w:rPr>
        <w:t xml:space="preserve">риложение №1 </w:t>
      </w:r>
    </w:p>
    <w:p w:rsidR="007D09EB" w:rsidRDefault="007D09EB" w:rsidP="007D09EB">
      <w:pPr>
        <w:autoSpaceDE w:val="0"/>
        <w:autoSpaceDN w:val="0"/>
        <w:adjustRightInd w:val="0"/>
        <w:ind w:left="5529"/>
        <w:jc w:val="right"/>
        <w:rPr>
          <w:rFonts w:ascii="Times New Roman" w:eastAsia="Calibri" w:hAnsi="Times New Roman" w:cs="Times New Roman"/>
          <w:bCs/>
        </w:rPr>
      </w:pPr>
      <w:r>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Pr>
          <w:rFonts w:ascii="Times New Roman" w:eastAsia="Calibri" w:hAnsi="Times New Roman" w:cs="Times New Roman"/>
          <w:bCs/>
          <w:lang w:eastAsia="ru-RU"/>
        </w:rPr>
        <w:t xml:space="preserve">на территории </w:t>
      </w:r>
      <w:r>
        <w:rPr>
          <w:rFonts w:ascii="Times New Roman" w:eastAsia="Calibri" w:hAnsi="Times New Roman" w:cs="Times New Roman"/>
          <w:bCs/>
        </w:rPr>
        <w:t>муниципального образования сельского поселения «</w:t>
      </w:r>
      <w:proofErr w:type="spellStart"/>
      <w:r>
        <w:rPr>
          <w:rFonts w:ascii="Times New Roman" w:eastAsia="Calibri" w:hAnsi="Times New Roman" w:cs="Times New Roman"/>
          <w:bCs/>
        </w:rPr>
        <w:t>Бомское</w:t>
      </w:r>
      <w:proofErr w:type="spellEnd"/>
      <w:r>
        <w:rPr>
          <w:rFonts w:ascii="Times New Roman" w:eastAsia="Calibri" w:hAnsi="Times New Roman" w:cs="Times New Roman"/>
          <w:bCs/>
        </w:rPr>
        <w:t>»</w:t>
      </w:r>
    </w:p>
    <w:p w:rsidR="007D09EB" w:rsidRDefault="007D09EB" w:rsidP="007D09EB">
      <w:pPr>
        <w:autoSpaceDE w:val="0"/>
        <w:autoSpaceDN w:val="0"/>
        <w:adjustRightInd w:val="0"/>
        <w:ind w:left="6521"/>
        <w:jc w:val="right"/>
        <w:rPr>
          <w:rFonts w:ascii="Times New Roman" w:eastAsia="Calibri" w:hAnsi="Times New Roman" w:cs="Times New Roman"/>
          <w:bCs/>
        </w:rPr>
      </w:pPr>
    </w:p>
    <w:p w:rsidR="007D09EB" w:rsidRDefault="007D09EB" w:rsidP="007D09EB">
      <w:pPr>
        <w:ind w:firstLine="225"/>
        <w:jc w:val="center"/>
        <w:rPr>
          <w:rFonts w:ascii="Times New Roman" w:hAnsi="Times New Roman" w:cs="Times New Roman"/>
          <w:b/>
          <w:bCs/>
        </w:rPr>
      </w:pPr>
      <w:r>
        <w:rPr>
          <w:rFonts w:ascii="Times New Roman" w:hAnsi="Times New Roman" w:cs="Times New Roman"/>
          <w:b/>
          <w:bCs/>
        </w:rPr>
        <w:t>ФОРМА ЗАЯВЛЕНИЯ</w:t>
      </w:r>
    </w:p>
    <w:p w:rsidR="007D09EB" w:rsidRDefault="007D09EB" w:rsidP="007D09EB">
      <w:pPr>
        <w:ind w:firstLine="225"/>
        <w:jc w:val="center"/>
        <w:rPr>
          <w:rFonts w:ascii="Times New Roman" w:hAnsi="Times New Roman" w:cs="Times New Roman"/>
          <w:b/>
          <w:bCs/>
        </w:rPr>
      </w:pPr>
      <w:r>
        <w:rPr>
          <w:rFonts w:ascii="Times New Roman" w:hAnsi="Times New Roman" w:cs="Times New Roman"/>
          <w:b/>
          <w:bCs/>
        </w:rPr>
        <w:t>О ПРИСВОЕНИИ ОБЪЕКТУ АДРЕСАЦИИ АДРЕСА ИЛИ АННУЛИРОВАНИИ</w:t>
      </w:r>
    </w:p>
    <w:p w:rsidR="007D09EB" w:rsidRDefault="007D09EB" w:rsidP="007D09EB">
      <w:pPr>
        <w:ind w:firstLine="225"/>
        <w:jc w:val="center"/>
        <w:rPr>
          <w:rFonts w:ascii="Times New Roman" w:hAnsi="Times New Roman" w:cs="Times New Roman"/>
        </w:rPr>
      </w:pPr>
      <w:r>
        <w:rPr>
          <w:rFonts w:ascii="Times New Roman" w:hAnsi="Times New Roman" w:cs="Times New Roman"/>
          <w:b/>
          <w:bCs/>
        </w:rPr>
        <w:t>ЕГО АДРЕСА</w:t>
      </w:r>
      <w:r>
        <w:rPr>
          <w:rFonts w:ascii="Times New Roman" w:hAnsi="Times New Roman" w:cs="Times New Roman"/>
        </w:rPr>
        <w:t xml:space="preserve"> </w:t>
      </w:r>
    </w:p>
    <w:p w:rsidR="007D09EB" w:rsidRDefault="007D09EB" w:rsidP="007D09EB">
      <w:pPr>
        <w:ind w:firstLine="225"/>
        <w:rPr>
          <w:rFonts w:ascii="Times New Roman" w:hAnsi="Times New Roman" w:cs="Times New Roman"/>
        </w:rPr>
      </w:pPr>
    </w:p>
    <w:tbl>
      <w:tblPr>
        <w:tblW w:w="0" w:type="auto"/>
        <w:tblInd w:w="3" w:type="dxa"/>
        <w:tblLayout w:type="fixed"/>
        <w:tblCellMar>
          <w:left w:w="0" w:type="dxa"/>
          <w:right w:w="0" w:type="dxa"/>
        </w:tblCellMar>
        <w:tblLook w:val="04A0"/>
      </w:tblPr>
      <w:tblGrid>
        <w:gridCol w:w="540"/>
        <w:gridCol w:w="435"/>
        <w:gridCol w:w="2505"/>
        <w:gridCol w:w="420"/>
        <w:gridCol w:w="510"/>
        <w:gridCol w:w="525"/>
        <w:gridCol w:w="1380"/>
        <w:gridCol w:w="345"/>
        <w:gridCol w:w="435"/>
        <w:gridCol w:w="540"/>
        <w:gridCol w:w="1995"/>
      </w:tblGrid>
      <w:tr w:rsidR="007D09EB" w:rsidTr="007D09EB">
        <w:tc>
          <w:tcPr>
            <w:tcW w:w="6315" w:type="dxa"/>
            <w:gridSpan w:val="7"/>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20"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9630" w:type="dxa"/>
            <w:gridSpan w:val="11"/>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1 </w:t>
            </w:r>
          </w:p>
        </w:tc>
        <w:tc>
          <w:tcPr>
            <w:tcW w:w="3870" w:type="dxa"/>
            <w:gridSpan w:val="4"/>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Заявление </w:t>
            </w:r>
          </w:p>
        </w:tc>
        <w:tc>
          <w:tcPr>
            <w:tcW w:w="52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2 </w:t>
            </w:r>
          </w:p>
        </w:tc>
        <w:tc>
          <w:tcPr>
            <w:tcW w:w="4695" w:type="dxa"/>
            <w:gridSpan w:val="5"/>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Заявление принято</w:t>
            </w:r>
          </w:p>
          <w:p w:rsidR="007D09EB" w:rsidRDefault="007D09EB">
            <w:pPr>
              <w:rPr>
                <w:rFonts w:ascii="Times New Roman" w:hAnsi="Times New Roman" w:cs="Times New Roman"/>
                <w:sz w:val="18"/>
                <w:szCs w:val="18"/>
              </w:rPr>
            </w:pPr>
            <w:r>
              <w:rPr>
                <w:rFonts w:ascii="Times New Roman" w:hAnsi="Times New Roman" w:cs="Times New Roman"/>
                <w:sz w:val="18"/>
                <w:szCs w:val="18"/>
              </w:rPr>
              <w:t>регистрационный номер _______________</w:t>
            </w:r>
          </w:p>
          <w:p w:rsidR="007D09EB" w:rsidRDefault="007D09EB">
            <w:pPr>
              <w:rPr>
                <w:rFonts w:ascii="Times New Roman" w:hAnsi="Times New Roman" w:cs="Times New Roman"/>
                <w:sz w:val="18"/>
                <w:szCs w:val="18"/>
              </w:rPr>
            </w:pPr>
            <w:r>
              <w:rPr>
                <w:rFonts w:ascii="Times New Roman" w:hAnsi="Times New Roman" w:cs="Times New Roman"/>
                <w:sz w:val="18"/>
                <w:szCs w:val="18"/>
              </w:rPr>
              <w:t>количество листов заявления ___________</w:t>
            </w:r>
          </w:p>
          <w:p w:rsidR="007D09EB" w:rsidRDefault="007D09EB">
            <w:pPr>
              <w:rPr>
                <w:rFonts w:ascii="Times New Roman" w:hAnsi="Times New Roman" w:cs="Times New Roman"/>
                <w:sz w:val="18"/>
                <w:szCs w:val="18"/>
              </w:rPr>
            </w:pPr>
            <w:r>
              <w:rPr>
                <w:rFonts w:ascii="Times New Roman" w:hAnsi="Times New Roman" w:cs="Times New Roman"/>
                <w:sz w:val="18"/>
                <w:szCs w:val="18"/>
              </w:rPr>
              <w:t>количество прилагаемых документов ____,</w:t>
            </w:r>
          </w:p>
          <w:p w:rsidR="007D09EB" w:rsidRDefault="007D09EB">
            <w:pPr>
              <w:rPr>
                <w:rFonts w:ascii="Times New Roman" w:hAnsi="Times New Roman" w:cs="Times New Roman"/>
                <w:sz w:val="18"/>
                <w:szCs w:val="18"/>
              </w:rPr>
            </w:pPr>
            <w:r>
              <w:rPr>
                <w:rFonts w:ascii="Times New Roman" w:hAnsi="Times New Roman" w:cs="Times New Roman"/>
                <w:sz w:val="18"/>
                <w:szCs w:val="18"/>
              </w:rPr>
              <w:t>в том числе оригиналов ___, копий ____, количество листов в оригиналах ____, копиях ____</w:t>
            </w:r>
          </w:p>
          <w:p w:rsidR="007D09EB" w:rsidRDefault="007D09EB">
            <w:pPr>
              <w:rPr>
                <w:rFonts w:ascii="Times New Roman" w:hAnsi="Times New Roman" w:cs="Times New Roman"/>
                <w:sz w:val="18"/>
                <w:szCs w:val="18"/>
              </w:rPr>
            </w:pPr>
            <w:r>
              <w:rPr>
                <w:rFonts w:ascii="Times New Roman" w:hAnsi="Times New Roman" w:cs="Times New Roman"/>
                <w:sz w:val="18"/>
                <w:szCs w:val="18"/>
              </w:rPr>
              <w:t>ФИО должностного лица ________________</w:t>
            </w:r>
          </w:p>
          <w:p w:rsidR="007D09EB" w:rsidRDefault="007D09EB">
            <w:pPr>
              <w:rPr>
                <w:rFonts w:ascii="Times New Roman" w:hAnsi="Times New Roman" w:cs="Times New Roman"/>
                <w:sz w:val="18"/>
                <w:szCs w:val="18"/>
              </w:rPr>
            </w:pPr>
            <w:r>
              <w:rPr>
                <w:rFonts w:ascii="Times New Roman" w:hAnsi="Times New Roman" w:cs="Times New Roman"/>
                <w:sz w:val="18"/>
                <w:szCs w:val="18"/>
              </w:rPr>
              <w:t>подпись должностного лица ____________</w:t>
            </w:r>
          </w:p>
        </w:tc>
      </w:tr>
      <w:tr w:rsidR="007D09EB" w:rsidTr="007D09EB">
        <w:tc>
          <w:tcPr>
            <w:tcW w:w="54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3870" w:type="dxa"/>
            <w:gridSpan w:val="4"/>
            <w:tcBorders>
              <w:top w:val="nil"/>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в </w:t>
            </w:r>
          </w:p>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w:t>
            </w:r>
          </w:p>
          <w:p w:rsidR="007D09EB" w:rsidRDefault="007D09EB">
            <w:pPr>
              <w:jc w:val="center"/>
              <w:rPr>
                <w:rFonts w:ascii="Times New Roman" w:hAnsi="Times New Roman" w:cs="Times New Roman"/>
                <w:sz w:val="18"/>
                <w:szCs w:val="18"/>
              </w:rPr>
            </w:pPr>
            <w:proofErr w:type="gramStart"/>
            <w:r>
              <w:rPr>
                <w:rFonts w:ascii="Times New Roman" w:hAnsi="Times New Roman" w:cs="Times New Roman"/>
                <w:sz w:val="18"/>
                <w:szCs w:val="18"/>
              </w:rPr>
              <w:t>(наименование органа местного самоуправления, органа</w:t>
            </w:r>
            <w:proofErr w:type="gramEnd"/>
          </w:p>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______________________________</w:t>
            </w:r>
          </w:p>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695" w:type="dxa"/>
            <w:gridSpan w:val="5"/>
            <w:tcBorders>
              <w:top w:val="single" w:sz="2" w:space="0" w:color="auto"/>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3</w:t>
            </w:r>
          </w:p>
        </w:tc>
        <w:tc>
          <w:tcPr>
            <w:tcW w:w="3870" w:type="dxa"/>
            <w:gridSpan w:val="4"/>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52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695" w:type="dxa"/>
            <w:gridSpan w:val="5"/>
            <w:tcBorders>
              <w:top w:val="nil"/>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дата "__" ____________ 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r>
      <w:tr w:rsidR="007D09EB" w:rsidTr="007D09EB">
        <w:tc>
          <w:tcPr>
            <w:tcW w:w="54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3.1 </w:t>
            </w:r>
          </w:p>
        </w:tc>
        <w:tc>
          <w:tcPr>
            <w:tcW w:w="9090"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Прошу в отношении объекта адресации:</w:t>
            </w:r>
          </w:p>
        </w:tc>
      </w:tr>
      <w:tr w:rsidR="007D09EB" w:rsidTr="007D09EB">
        <w:tc>
          <w:tcPr>
            <w:tcW w:w="5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Вид:</w:t>
            </w:r>
          </w:p>
        </w:tc>
      </w:tr>
      <w:tr w:rsidR="007D09EB" w:rsidTr="007D09EB">
        <w:tc>
          <w:tcPr>
            <w:tcW w:w="5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Объект незавершенного строительства </w:t>
            </w:r>
          </w:p>
        </w:tc>
      </w:tr>
      <w:tr w:rsidR="007D09EB" w:rsidTr="007D09EB">
        <w:tc>
          <w:tcPr>
            <w:tcW w:w="5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Здание </w:t>
            </w:r>
          </w:p>
        </w:tc>
        <w:tc>
          <w:tcPr>
            <w:tcW w:w="42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3.2 </w:t>
            </w:r>
          </w:p>
        </w:tc>
        <w:tc>
          <w:tcPr>
            <w:tcW w:w="9090"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Присвоить адрес </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В связи </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Образованием земельного участк</w:t>
            </w:r>
            <w:proofErr w:type="gramStart"/>
            <w:r>
              <w:rPr>
                <w:rFonts w:ascii="Times New Roman" w:hAnsi="Times New Roman" w:cs="Times New Roman"/>
                <w:sz w:val="18"/>
                <w:szCs w:val="18"/>
              </w:rPr>
              <w:t>а(</w:t>
            </w:r>
            <w:proofErr w:type="spellStart"/>
            <w:proofErr w:type="gramEnd"/>
            <w:r>
              <w:rPr>
                <w:rFonts w:ascii="Times New Roman" w:hAnsi="Times New Roman" w:cs="Times New Roman"/>
                <w:sz w:val="18"/>
                <w:szCs w:val="18"/>
              </w:rPr>
              <w:t>ов</w:t>
            </w:r>
            <w:proofErr w:type="spellEnd"/>
            <w:r>
              <w:rPr>
                <w:rFonts w:ascii="Times New Roman" w:hAnsi="Times New Roman" w:cs="Times New Roman"/>
                <w:sz w:val="18"/>
                <w:szCs w:val="18"/>
              </w:rPr>
              <w:t xml:space="preserve">) из земель, находящихся в государственной или муниципальной собственности </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Образованием земельного участк</w:t>
            </w:r>
            <w:proofErr w:type="gramStart"/>
            <w:r>
              <w:rPr>
                <w:rFonts w:ascii="Times New Roman" w:hAnsi="Times New Roman" w:cs="Times New Roman"/>
                <w:sz w:val="18"/>
                <w:szCs w:val="18"/>
              </w:rPr>
              <w:t>а(</w:t>
            </w:r>
            <w:proofErr w:type="spellStart"/>
            <w:proofErr w:type="gramEnd"/>
            <w:r>
              <w:rPr>
                <w:rFonts w:ascii="Times New Roman" w:hAnsi="Times New Roman" w:cs="Times New Roman"/>
                <w:sz w:val="18"/>
                <w:szCs w:val="18"/>
              </w:rPr>
              <w:t>ов</w:t>
            </w:r>
            <w:proofErr w:type="spellEnd"/>
            <w:r>
              <w:rPr>
                <w:rFonts w:ascii="Times New Roman" w:hAnsi="Times New Roman" w:cs="Times New Roman"/>
                <w:sz w:val="18"/>
                <w:szCs w:val="18"/>
              </w:rPr>
              <w:t xml:space="preserve">) путем раздела земельного участка </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земельного участка, раздел которого осуществляется </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Кадастровый номер объединяемого земельного участка &lt;1&gt; </w:t>
            </w:r>
          </w:p>
        </w:tc>
        <w:tc>
          <w:tcPr>
            <w:tcW w:w="522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объединяемого земельного участка &lt;1&gt; </w:t>
            </w: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bl>
    <w:p w:rsidR="007D09EB" w:rsidRDefault="007D09EB" w:rsidP="007D09EB">
      <w:pPr>
        <w:rPr>
          <w:rFonts w:ascii="Times New Roman" w:hAnsi="Times New Roman" w:cs="Times New Roman"/>
          <w:sz w:val="18"/>
          <w:szCs w:val="18"/>
        </w:rPr>
      </w:pPr>
    </w:p>
    <w:tbl>
      <w:tblPr>
        <w:tblW w:w="0" w:type="auto"/>
        <w:tblInd w:w="3" w:type="dxa"/>
        <w:tblLayout w:type="fixed"/>
        <w:tblCellMar>
          <w:left w:w="0" w:type="dxa"/>
          <w:right w:w="0" w:type="dxa"/>
        </w:tblCellMar>
        <w:tblLook w:val="04A0"/>
      </w:tblPr>
      <w:tblGrid>
        <w:gridCol w:w="510"/>
        <w:gridCol w:w="435"/>
        <w:gridCol w:w="3420"/>
        <w:gridCol w:w="1950"/>
        <w:gridCol w:w="1320"/>
        <w:gridCol w:w="1995"/>
      </w:tblGrid>
      <w:tr w:rsidR="007D09EB" w:rsidTr="007D09EB">
        <w:tc>
          <w:tcPr>
            <w:tcW w:w="631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9630" w:type="dxa"/>
            <w:gridSpan w:val="6"/>
            <w:tcBorders>
              <w:top w:val="single" w:sz="2" w:space="0" w:color="auto"/>
              <w:left w:val="nil"/>
              <w:bottom w:val="nil"/>
              <w:right w:val="nil"/>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Образованием земельного участк</w:t>
            </w:r>
            <w:proofErr w:type="gramStart"/>
            <w:r>
              <w:rPr>
                <w:rFonts w:ascii="Times New Roman" w:hAnsi="Times New Roman" w:cs="Times New Roman"/>
                <w:sz w:val="18"/>
                <w:szCs w:val="18"/>
              </w:rPr>
              <w:t>а(</w:t>
            </w:r>
            <w:proofErr w:type="spellStart"/>
            <w:proofErr w:type="gramEnd"/>
            <w:r>
              <w:rPr>
                <w:rFonts w:ascii="Times New Roman" w:hAnsi="Times New Roman" w:cs="Times New Roman"/>
                <w:sz w:val="18"/>
                <w:szCs w:val="18"/>
              </w:rPr>
              <w:t>ов</w:t>
            </w:r>
            <w:proofErr w:type="spellEnd"/>
            <w:r>
              <w:rPr>
                <w:rFonts w:ascii="Times New Roman" w:hAnsi="Times New Roman" w:cs="Times New Roman"/>
                <w:sz w:val="18"/>
                <w:szCs w:val="18"/>
              </w:rPr>
              <w:t xml:space="preserve">) путем выдела из земельного участка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земельного участка, из которого осуществляется выдел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Образованием земельного участк</w:t>
            </w:r>
            <w:proofErr w:type="gramStart"/>
            <w:r>
              <w:rPr>
                <w:rFonts w:ascii="Times New Roman" w:hAnsi="Times New Roman" w:cs="Times New Roman"/>
                <w:sz w:val="18"/>
                <w:szCs w:val="18"/>
              </w:rPr>
              <w:t>а(</w:t>
            </w:r>
            <w:proofErr w:type="spellStart"/>
            <w:proofErr w:type="gramEnd"/>
            <w:r>
              <w:rPr>
                <w:rFonts w:ascii="Times New Roman" w:hAnsi="Times New Roman" w:cs="Times New Roman"/>
                <w:sz w:val="18"/>
                <w:szCs w:val="18"/>
              </w:rPr>
              <w:t>ов</w:t>
            </w:r>
            <w:proofErr w:type="spellEnd"/>
            <w:r>
              <w:rPr>
                <w:rFonts w:ascii="Times New Roman" w:hAnsi="Times New Roman" w:cs="Times New Roman"/>
                <w:sz w:val="18"/>
                <w:szCs w:val="18"/>
              </w:rPr>
              <w:t xml:space="preserve">) путем перераспределения земельных участков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Количество земельных участков, которые перераспределяются </w:t>
            </w:r>
          </w:p>
        </w:tc>
      </w:tr>
      <w:tr w:rsidR="007D09EB" w:rsidTr="007D09EB">
        <w:tc>
          <w:tcPr>
            <w:tcW w:w="51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Кадастровый номер земельного участка, который перераспределяется &lt;2&gt; </w:t>
            </w:r>
          </w:p>
        </w:tc>
        <w:tc>
          <w:tcPr>
            <w:tcW w:w="526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земельного участка, который перераспределяется &lt;2&gt;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Строительством, реконструкцией здания, сооружения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Наименование объекта строительства (реконструкции) в соответствии с проектной </w:t>
            </w:r>
            <w:r>
              <w:rPr>
                <w:rFonts w:ascii="Times New Roman" w:hAnsi="Times New Roman" w:cs="Times New Roman"/>
                <w:sz w:val="18"/>
                <w:szCs w:val="18"/>
              </w:rPr>
              <w:lastRenderedPageBreak/>
              <w:t xml:space="preserve">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Тип здания, сооружения, объекта незавершенного строительства </w:t>
            </w: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7D09EB" w:rsidTr="007D09EB">
        <w:tc>
          <w:tcPr>
            <w:tcW w:w="51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Адрес помещения </w:t>
            </w:r>
          </w:p>
        </w:tc>
      </w:tr>
      <w:tr w:rsidR="007D09EB" w:rsidTr="007D09EB">
        <w:tc>
          <w:tcPr>
            <w:tcW w:w="51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1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855" w:type="dxa"/>
            <w:gridSpan w:val="2"/>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bl>
    <w:p w:rsidR="007D09EB" w:rsidRDefault="007D09EB" w:rsidP="007D09EB">
      <w:pPr>
        <w:rPr>
          <w:rFonts w:ascii="Times New Roman" w:hAnsi="Times New Roman" w:cs="Times New Roman"/>
          <w:sz w:val="18"/>
          <w:szCs w:val="18"/>
        </w:rPr>
      </w:pPr>
    </w:p>
    <w:tbl>
      <w:tblPr>
        <w:tblW w:w="0" w:type="auto"/>
        <w:tblInd w:w="3" w:type="dxa"/>
        <w:tblLayout w:type="fixed"/>
        <w:tblCellMar>
          <w:left w:w="0" w:type="dxa"/>
          <w:right w:w="0" w:type="dxa"/>
        </w:tblCellMar>
        <w:tblLook w:val="04A0"/>
      </w:tblPr>
      <w:tblGrid>
        <w:gridCol w:w="540"/>
        <w:gridCol w:w="435"/>
        <w:gridCol w:w="435"/>
        <w:gridCol w:w="2205"/>
        <w:gridCol w:w="615"/>
        <w:gridCol w:w="345"/>
        <w:gridCol w:w="300"/>
        <w:gridCol w:w="375"/>
        <w:gridCol w:w="1065"/>
        <w:gridCol w:w="330"/>
        <w:gridCol w:w="990"/>
        <w:gridCol w:w="555"/>
        <w:gridCol w:w="1440"/>
      </w:tblGrid>
      <w:tr w:rsidR="007D09EB" w:rsidTr="007D09EB">
        <w:tc>
          <w:tcPr>
            <w:tcW w:w="6315" w:type="dxa"/>
            <w:gridSpan w:val="9"/>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9630" w:type="dxa"/>
            <w:gridSpan w:val="13"/>
            <w:tcBorders>
              <w:top w:val="single" w:sz="2" w:space="0" w:color="auto"/>
              <w:left w:val="nil"/>
              <w:bottom w:val="nil"/>
              <w:right w:val="nil"/>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Образованием помещени</w:t>
            </w:r>
            <w:proofErr w:type="gramStart"/>
            <w:r>
              <w:rPr>
                <w:rFonts w:ascii="Times New Roman" w:hAnsi="Times New Roman" w:cs="Times New Roman"/>
                <w:sz w:val="18"/>
                <w:szCs w:val="18"/>
              </w:rPr>
              <w:t>я(</w:t>
            </w:r>
            <w:proofErr w:type="spellStart"/>
            <w:proofErr w:type="gramEnd"/>
            <w:r>
              <w:rPr>
                <w:rFonts w:ascii="Times New Roman" w:hAnsi="Times New Roman" w:cs="Times New Roman"/>
                <w:sz w:val="18"/>
                <w:szCs w:val="18"/>
              </w:rPr>
              <w:t>ий</w:t>
            </w:r>
            <w:proofErr w:type="spellEnd"/>
            <w:r>
              <w:rPr>
                <w:rFonts w:ascii="Times New Roman" w:hAnsi="Times New Roman" w:cs="Times New Roman"/>
                <w:sz w:val="18"/>
                <w:szCs w:val="18"/>
              </w:rPr>
              <w:t xml:space="preserve">) в здании, сооружении путем раздела здания, сооружения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Образование 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Образование нежилого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здания, сооружения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Образованием помещени</w:t>
            </w:r>
            <w:proofErr w:type="gramStart"/>
            <w:r>
              <w:rPr>
                <w:rFonts w:ascii="Times New Roman" w:hAnsi="Times New Roman" w:cs="Times New Roman"/>
                <w:sz w:val="18"/>
                <w:szCs w:val="18"/>
              </w:rPr>
              <w:t>я(</w:t>
            </w:r>
            <w:proofErr w:type="spellStart"/>
            <w:proofErr w:type="gramEnd"/>
            <w:r>
              <w:rPr>
                <w:rFonts w:ascii="Times New Roman" w:hAnsi="Times New Roman" w:cs="Times New Roman"/>
                <w:sz w:val="18"/>
                <w:szCs w:val="18"/>
              </w:rPr>
              <w:t>ий</w:t>
            </w:r>
            <w:proofErr w:type="spellEnd"/>
            <w:r>
              <w:rPr>
                <w:rFonts w:ascii="Times New Roman" w:hAnsi="Times New Roman" w:cs="Times New Roman"/>
                <w:sz w:val="18"/>
                <w:szCs w:val="18"/>
              </w:rPr>
              <w:t xml:space="preserve">) в здании, сооружении путем раздела помещения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Назначение помещения (жилое (нежилое) помещение) &lt;3&gt; </w:t>
            </w:r>
          </w:p>
        </w:tc>
        <w:tc>
          <w:tcPr>
            <w:tcW w:w="3030" w:type="dxa"/>
            <w:gridSpan w:val="6"/>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Вид помещения &lt;3&gt; </w:t>
            </w:r>
          </w:p>
        </w:tc>
        <w:tc>
          <w:tcPr>
            <w:tcW w:w="2985"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Количество помещений &lt;3&gt; </w:t>
            </w:r>
          </w:p>
        </w:tc>
      </w:tr>
      <w:tr w:rsidR="007D09EB" w:rsidTr="007D09EB">
        <w:tc>
          <w:tcPr>
            <w:tcW w:w="54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3030"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985"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Кадастровый номер помещения, раздел </w:t>
            </w:r>
            <w:r>
              <w:rPr>
                <w:rFonts w:ascii="Times New Roman" w:hAnsi="Times New Roman" w:cs="Times New Roman"/>
                <w:sz w:val="18"/>
                <w:szCs w:val="18"/>
              </w:rPr>
              <w:lastRenderedPageBreak/>
              <w:t xml:space="preserve">которого осуществляется </w:t>
            </w:r>
          </w:p>
        </w:tc>
        <w:tc>
          <w:tcPr>
            <w:tcW w:w="5400" w:type="dxa"/>
            <w:gridSpan w:val="8"/>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lastRenderedPageBreak/>
              <w:t xml:space="preserve">Адрес помещения, раздел которого осуществляется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Образованием помещения в здании, сооружении путем объединения помещений в здании, сооружении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Образование нежилого помещения </w:t>
            </w:r>
          </w:p>
        </w:tc>
      </w:tr>
      <w:tr w:rsidR="007D09EB" w:rsidTr="007D09EB">
        <w:tc>
          <w:tcPr>
            <w:tcW w:w="54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Количество объединяемых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Кадастровый номер объединяемого помещения &lt;4&gt; </w:t>
            </w:r>
          </w:p>
        </w:tc>
        <w:tc>
          <w:tcPr>
            <w:tcW w:w="5400" w:type="dxa"/>
            <w:gridSpan w:val="8"/>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объединяемого помещения &lt;4&gt;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пользования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Образование нежилого помещения </w:t>
            </w:r>
          </w:p>
        </w:tc>
      </w:tr>
      <w:tr w:rsidR="007D09EB" w:rsidTr="007D09EB">
        <w:tc>
          <w:tcPr>
            <w:tcW w:w="54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Количество образуемых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Адрес здания, сооружения </w:t>
            </w: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40"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bl>
    <w:p w:rsidR="007D09EB" w:rsidRDefault="007D09EB" w:rsidP="007D09EB">
      <w:pPr>
        <w:rPr>
          <w:rFonts w:ascii="Times New Roman" w:hAnsi="Times New Roman" w:cs="Times New Roman"/>
          <w:sz w:val="18"/>
          <w:szCs w:val="18"/>
        </w:rPr>
      </w:pPr>
    </w:p>
    <w:tbl>
      <w:tblPr>
        <w:tblW w:w="0" w:type="auto"/>
        <w:tblInd w:w="3" w:type="dxa"/>
        <w:tblLayout w:type="fixed"/>
        <w:tblCellMar>
          <w:left w:w="0" w:type="dxa"/>
          <w:right w:w="0" w:type="dxa"/>
        </w:tblCellMar>
        <w:tblLook w:val="04A0"/>
      </w:tblPr>
      <w:tblGrid>
        <w:gridCol w:w="525"/>
        <w:gridCol w:w="435"/>
        <w:gridCol w:w="3255"/>
        <w:gridCol w:w="2100"/>
        <w:gridCol w:w="1320"/>
        <w:gridCol w:w="1995"/>
      </w:tblGrid>
      <w:tr w:rsidR="007D09EB" w:rsidTr="007D09EB">
        <w:tc>
          <w:tcPr>
            <w:tcW w:w="631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6315" w:type="dxa"/>
            <w:gridSpan w:val="4"/>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c>
          <w:tcPr>
            <w:tcW w:w="1320" w:type="dxa"/>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3.3 </w:t>
            </w:r>
          </w:p>
        </w:tc>
        <w:tc>
          <w:tcPr>
            <w:tcW w:w="9105" w:type="dxa"/>
            <w:gridSpan w:val="5"/>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Аннулировать адрес объекта адресации:</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5"/>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В связи </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Прекращением существования объекта адресации </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proofErr w:type="gramStart"/>
            <w:r>
              <w:rPr>
                <w:rFonts w:ascii="Times New Roman" w:hAnsi="Times New Roman" w:cs="Times New Roman"/>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2011, N 1, ст. 47; N 49, ст. 7061; N 50, ст. 7365; 2012, N 31, ст. 4322; 2013, N 30, ст. 4083; официальный интернет-портал правовой информации </w:t>
            </w:r>
            <w:proofErr w:type="spellStart"/>
            <w:r>
              <w:rPr>
                <w:rFonts w:ascii="Times New Roman" w:hAnsi="Times New Roman" w:cs="Times New Roman"/>
                <w:sz w:val="18"/>
                <w:szCs w:val="18"/>
              </w:rPr>
              <w:t>www.pravo.gov.ru</w:t>
            </w:r>
            <w:proofErr w:type="spellEnd"/>
            <w:r>
              <w:rPr>
                <w:rFonts w:ascii="Times New Roman" w:hAnsi="Times New Roman" w:cs="Times New Roman"/>
                <w:sz w:val="18"/>
                <w:szCs w:val="18"/>
              </w:rPr>
              <w:t>, 23 декабря 2014 г.)</w:t>
            </w:r>
            <w:proofErr w:type="gramEnd"/>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Присвоением объекту адресации нового адреса </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bl>
    <w:p w:rsidR="007D09EB" w:rsidRDefault="007D09EB" w:rsidP="007D09EB">
      <w:pPr>
        <w:rPr>
          <w:rFonts w:ascii="Times New Roman" w:hAnsi="Times New Roman" w:cs="Times New Roman"/>
          <w:sz w:val="18"/>
          <w:szCs w:val="18"/>
        </w:rPr>
      </w:pPr>
    </w:p>
    <w:tbl>
      <w:tblPr>
        <w:tblW w:w="0" w:type="auto"/>
        <w:tblInd w:w="3" w:type="dxa"/>
        <w:tblLayout w:type="fixed"/>
        <w:tblCellMar>
          <w:left w:w="0" w:type="dxa"/>
          <w:right w:w="0" w:type="dxa"/>
        </w:tblCellMar>
        <w:tblLook w:val="04A0"/>
      </w:tblPr>
      <w:tblGrid>
        <w:gridCol w:w="555"/>
        <w:gridCol w:w="450"/>
        <w:gridCol w:w="420"/>
        <w:gridCol w:w="420"/>
        <w:gridCol w:w="765"/>
        <w:gridCol w:w="1275"/>
        <w:gridCol w:w="150"/>
        <w:gridCol w:w="540"/>
        <w:gridCol w:w="360"/>
        <w:gridCol w:w="1020"/>
        <w:gridCol w:w="360"/>
        <w:gridCol w:w="465"/>
        <w:gridCol w:w="855"/>
        <w:gridCol w:w="555"/>
        <w:gridCol w:w="1440"/>
      </w:tblGrid>
      <w:tr w:rsidR="007D09EB" w:rsidTr="007D09EB">
        <w:tc>
          <w:tcPr>
            <w:tcW w:w="6315" w:type="dxa"/>
            <w:gridSpan w:val="11"/>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9630" w:type="dxa"/>
            <w:gridSpan w:val="15"/>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r>
      <w:tr w:rsidR="007D09EB" w:rsidTr="007D09EB">
        <w:tc>
          <w:tcPr>
            <w:tcW w:w="555"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4 </w:t>
            </w:r>
          </w:p>
        </w:tc>
        <w:tc>
          <w:tcPr>
            <w:tcW w:w="9075" w:type="dxa"/>
            <w:gridSpan w:val="1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7D09EB" w:rsidTr="007D09EB">
        <w:tc>
          <w:tcPr>
            <w:tcW w:w="555"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физическое лицо:</w:t>
            </w: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фамилия:</w:t>
            </w:r>
          </w:p>
        </w:tc>
        <w:tc>
          <w:tcPr>
            <w:tcW w:w="207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ИНН (при наличии):</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вид:</w:t>
            </w:r>
          </w:p>
        </w:tc>
        <w:tc>
          <w:tcPr>
            <w:tcW w:w="2235"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серия:</w:t>
            </w:r>
          </w:p>
        </w:tc>
        <w:tc>
          <w:tcPr>
            <w:tcW w:w="144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номер:</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дата выдачи:</w:t>
            </w:r>
          </w:p>
        </w:tc>
        <w:tc>
          <w:tcPr>
            <w:tcW w:w="3675"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кем </w:t>
            </w:r>
            <w:proofErr w:type="gramStart"/>
            <w:r>
              <w:rPr>
                <w:rFonts w:ascii="Times New Roman" w:hAnsi="Times New Roman" w:cs="Times New Roman"/>
                <w:sz w:val="18"/>
                <w:szCs w:val="18"/>
              </w:rPr>
              <w:t>выдан</w:t>
            </w:r>
            <w:proofErr w:type="gramEnd"/>
            <w:r>
              <w:rPr>
                <w:rFonts w:ascii="Times New Roman" w:hAnsi="Times New Roman" w:cs="Times New Roman"/>
                <w:sz w:val="18"/>
                <w:szCs w:val="18"/>
              </w:rPr>
              <w:t>:</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"__" ______ 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c>
          <w:tcPr>
            <w:tcW w:w="3675" w:type="dxa"/>
            <w:gridSpan w:val="5"/>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675" w:type="dxa"/>
            <w:gridSpan w:val="5"/>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(при наличии):</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7D09EB" w:rsidTr="007D09EB">
        <w:tc>
          <w:tcPr>
            <w:tcW w:w="555" w:type="dxa"/>
            <w:tcBorders>
              <w:top w:val="nil"/>
              <w:left w:val="single" w:sz="2" w:space="0" w:color="auto"/>
              <w:bottom w:val="nil"/>
              <w:right w:val="single" w:sz="2" w:space="0" w:color="auto"/>
            </w:tcBorders>
          </w:tcPr>
          <w:p w:rsidR="007D09EB" w:rsidRDefault="007D09EB">
            <w:pPr>
              <w:ind w:firstLine="225"/>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ind w:firstLine="225"/>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595"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КПП (для российского юридического лица):</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номер регистрации (для иностранного юридического лица):</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"__" ________ 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c>
          <w:tcPr>
            <w:tcW w:w="285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(при наличии):</w:t>
            </w: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Вещное право на объект адресации:</w:t>
            </w: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право собственности </w:t>
            </w: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право хозяйственного ведения имуществом на объект адресации </w:t>
            </w: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право оперативного управления имуществом на объект адресации </w:t>
            </w: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право пожизненно наследуемого владения земельным участком </w:t>
            </w:r>
          </w:p>
        </w:tc>
      </w:tr>
      <w:tr w:rsidR="007D09EB" w:rsidTr="007D09EB">
        <w:tc>
          <w:tcPr>
            <w:tcW w:w="55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50"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право постоянного (бессрочного) пользования земельным участком </w:t>
            </w:r>
          </w:p>
        </w:tc>
      </w:tr>
      <w:tr w:rsidR="007D09EB" w:rsidTr="007D09EB">
        <w:tc>
          <w:tcPr>
            <w:tcW w:w="555"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5 </w:t>
            </w:r>
          </w:p>
        </w:tc>
        <w:tc>
          <w:tcPr>
            <w:tcW w:w="9075" w:type="dxa"/>
            <w:gridSpan w:val="1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D09EB" w:rsidTr="007D09EB">
        <w:tc>
          <w:tcPr>
            <w:tcW w:w="555"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В многофункциональном центре </w:t>
            </w: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7D09EB" w:rsidTr="007D09EB">
        <w:tc>
          <w:tcPr>
            <w:tcW w:w="555" w:type="dxa"/>
            <w:tcBorders>
              <w:top w:val="nil"/>
              <w:left w:val="single" w:sz="2" w:space="0" w:color="auto"/>
              <w:bottom w:val="nil"/>
              <w:right w:val="single" w:sz="2" w:space="0" w:color="auto"/>
            </w:tcBorders>
          </w:tcPr>
          <w:p w:rsidR="007D09EB" w:rsidRDefault="007D09EB">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В личном кабинете федеральной информационной адресной системы </w:t>
            </w:r>
          </w:p>
        </w:tc>
      </w:tr>
      <w:tr w:rsidR="007D09EB" w:rsidTr="007D09EB">
        <w:tc>
          <w:tcPr>
            <w:tcW w:w="55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55" w:type="dxa"/>
            <w:tcBorders>
              <w:top w:val="nil"/>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r>
      <w:tr w:rsidR="007D09EB" w:rsidTr="007D09EB">
        <w:tc>
          <w:tcPr>
            <w:tcW w:w="555"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6 </w:t>
            </w:r>
          </w:p>
        </w:tc>
        <w:tc>
          <w:tcPr>
            <w:tcW w:w="9075" w:type="dxa"/>
            <w:gridSpan w:val="1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Расписку в получении документов прошу:</w:t>
            </w:r>
          </w:p>
        </w:tc>
      </w:tr>
      <w:tr w:rsidR="007D09EB" w:rsidTr="007D09EB">
        <w:tc>
          <w:tcPr>
            <w:tcW w:w="555"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605" w:type="dxa"/>
            <w:gridSpan w:val="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Расписка получена: ___________________________________</w:t>
            </w:r>
          </w:p>
          <w:p w:rsidR="007D09EB" w:rsidRDefault="007D09EB">
            <w:pPr>
              <w:rPr>
                <w:rFonts w:ascii="Times New Roman" w:hAnsi="Times New Roman" w:cs="Times New Roman"/>
                <w:sz w:val="18"/>
                <w:szCs w:val="18"/>
              </w:rPr>
            </w:pPr>
            <w:r>
              <w:rPr>
                <w:rFonts w:ascii="Times New Roman" w:hAnsi="Times New Roman" w:cs="Times New Roman"/>
                <w:sz w:val="18"/>
                <w:szCs w:val="18"/>
              </w:rPr>
              <w:t>(подпись заявителя)</w:t>
            </w:r>
          </w:p>
        </w:tc>
      </w:tr>
      <w:tr w:rsidR="007D09EB" w:rsidTr="007D09EB">
        <w:tc>
          <w:tcPr>
            <w:tcW w:w="55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5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Не направлять </w:t>
            </w:r>
          </w:p>
        </w:tc>
      </w:tr>
    </w:tbl>
    <w:p w:rsidR="007D09EB" w:rsidRDefault="007D09EB" w:rsidP="007D09EB">
      <w:pPr>
        <w:rPr>
          <w:rFonts w:ascii="Times New Roman" w:hAnsi="Times New Roman" w:cs="Times New Roman"/>
          <w:sz w:val="18"/>
          <w:szCs w:val="18"/>
        </w:rPr>
      </w:pPr>
    </w:p>
    <w:tbl>
      <w:tblPr>
        <w:tblW w:w="0" w:type="auto"/>
        <w:tblInd w:w="3" w:type="dxa"/>
        <w:tblLayout w:type="fixed"/>
        <w:tblCellMar>
          <w:left w:w="0" w:type="dxa"/>
          <w:right w:w="0" w:type="dxa"/>
        </w:tblCellMar>
        <w:tblLook w:val="04A0"/>
      </w:tblPr>
      <w:tblGrid>
        <w:gridCol w:w="525"/>
        <w:gridCol w:w="435"/>
        <w:gridCol w:w="405"/>
        <w:gridCol w:w="2520"/>
        <w:gridCol w:w="165"/>
        <w:gridCol w:w="855"/>
        <w:gridCol w:w="450"/>
        <w:gridCol w:w="570"/>
        <w:gridCol w:w="390"/>
        <w:gridCol w:w="435"/>
        <w:gridCol w:w="885"/>
        <w:gridCol w:w="510"/>
        <w:gridCol w:w="1485"/>
      </w:tblGrid>
      <w:tr w:rsidR="007D09EB" w:rsidTr="007D09EB">
        <w:tc>
          <w:tcPr>
            <w:tcW w:w="6315" w:type="dxa"/>
            <w:gridSpan w:val="9"/>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9630" w:type="dxa"/>
            <w:gridSpan w:val="13"/>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7 </w:t>
            </w:r>
          </w:p>
        </w:tc>
        <w:tc>
          <w:tcPr>
            <w:tcW w:w="9105" w:type="dxa"/>
            <w:gridSpan w:val="1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Заявитель:</w:t>
            </w:r>
          </w:p>
        </w:tc>
      </w:tr>
      <w:tr w:rsidR="007D09EB" w:rsidTr="007D09EB">
        <w:tc>
          <w:tcPr>
            <w:tcW w:w="525" w:type="dxa"/>
            <w:tcBorders>
              <w:top w:val="single" w:sz="2" w:space="0" w:color="auto"/>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7D09EB" w:rsidTr="007D09EB">
        <w:tc>
          <w:tcPr>
            <w:tcW w:w="52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физическое лицо:</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фамилия:</w:t>
            </w:r>
          </w:p>
        </w:tc>
        <w:tc>
          <w:tcPr>
            <w:tcW w:w="204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ИНН (при наличии):</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вид:</w:t>
            </w:r>
          </w:p>
        </w:tc>
        <w:tc>
          <w:tcPr>
            <w:tcW w:w="222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серия:</w:t>
            </w:r>
          </w:p>
        </w:tc>
        <w:tc>
          <w:tcPr>
            <w:tcW w:w="148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номер:</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дата выдачи:</w:t>
            </w:r>
          </w:p>
        </w:tc>
        <w:tc>
          <w:tcPr>
            <w:tcW w:w="3705"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кем </w:t>
            </w:r>
            <w:proofErr w:type="gramStart"/>
            <w:r>
              <w:rPr>
                <w:rFonts w:ascii="Times New Roman" w:hAnsi="Times New Roman" w:cs="Times New Roman"/>
                <w:sz w:val="18"/>
                <w:szCs w:val="18"/>
              </w:rPr>
              <w:t>выдан</w:t>
            </w:r>
            <w:proofErr w:type="gramEnd"/>
            <w:r>
              <w:rPr>
                <w:rFonts w:ascii="Times New Roman" w:hAnsi="Times New Roman" w:cs="Times New Roman"/>
                <w:sz w:val="18"/>
                <w:szCs w:val="18"/>
              </w:rPr>
              <w:t>:</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"__" ______ 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c>
          <w:tcPr>
            <w:tcW w:w="3705"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3705"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(при наличии):</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hideMark/>
          </w:tcPr>
          <w:p w:rsidR="007D09EB" w:rsidRDefault="007D09EB">
            <w:pPr>
              <w:ind w:firstLine="225"/>
              <w:rPr>
                <w:rFonts w:ascii="Times New Roman" w:hAnsi="Times New Roman" w:cs="Times New Roman"/>
                <w:sz w:val="18"/>
                <w:szCs w:val="18"/>
              </w:rPr>
            </w:pPr>
            <w:r>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ind w:firstLine="225"/>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5580" w:type="dxa"/>
            <w:gridSpan w:val="8"/>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ИНН (для российского юридического лица):</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725" w:type="dxa"/>
            <w:gridSpan w:val="7"/>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номер регистрации (для иностранного юридического лица):</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"__" _________ 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c>
          <w:tcPr>
            <w:tcW w:w="288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адрес электронной почты (при наличии):</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8 </w:t>
            </w:r>
          </w:p>
        </w:tc>
        <w:tc>
          <w:tcPr>
            <w:tcW w:w="9105" w:type="dxa"/>
            <w:gridSpan w:val="1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Документы, прилагаемые к заявлению:</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Оригинал в количестве ___ экз., на ___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
        </w:tc>
        <w:tc>
          <w:tcPr>
            <w:tcW w:w="4275"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Копия в количестве ___ экз., на ___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Оригинал в количестве ___ экз., на ___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
        </w:tc>
        <w:tc>
          <w:tcPr>
            <w:tcW w:w="4275"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Копия в количестве ___ экз., на ___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Оригинал в количестве ___ экз., на ___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
        </w:tc>
        <w:tc>
          <w:tcPr>
            <w:tcW w:w="4275" w:type="dxa"/>
            <w:gridSpan w:val="6"/>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Копия в количестве ___ экз., на ___ </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w:t>
            </w:r>
          </w:p>
        </w:tc>
      </w:tr>
      <w:tr w:rsidR="007D09EB" w:rsidTr="007D09EB">
        <w:tc>
          <w:tcPr>
            <w:tcW w:w="525" w:type="dxa"/>
            <w:tcBorders>
              <w:top w:val="single" w:sz="2" w:space="0" w:color="auto"/>
              <w:left w:val="single" w:sz="2" w:space="0" w:color="auto"/>
              <w:bottom w:val="single" w:sz="2" w:space="0" w:color="auto"/>
              <w:right w:val="single" w:sz="2" w:space="0" w:color="auto"/>
            </w:tcBorders>
            <w:hideMark/>
          </w:tcPr>
          <w:p w:rsidR="007D09EB" w:rsidRDefault="007D09EB">
            <w:pPr>
              <w:jc w:val="right"/>
              <w:rPr>
                <w:rFonts w:ascii="Times New Roman" w:hAnsi="Times New Roman" w:cs="Times New Roman"/>
                <w:sz w:val="18"/>
                <w:szCs w:val="18"/>
              </w:rPr>
            </w:pPr>
            <w:r>
              <w:rPr>
                <w:rFonts w:ascii="Times New Roman" w:hAnsi="Times New Roman" w:cs="Times New Roman"/>
                <w:sz w:val="18"/>
                <w:szCs w:val="18"/>
              </w:rPr>
              <w:t xml:space="preserve">9 </w:t>
            </w:r>
          </w:p>
        </w:tc>
        <w:tc>
          <w:tcPr>
            <w:tcW w:w="9105" w:type="dxa"/>
            <w:gridSpan w:val="1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Примечание:</w:t>
            </w: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bl>
    <w:p w:rsidR="007D09EB" w:rsidRDefault="007D09EB" w:rsidP="007D09EB">
      <w:pPr>
        <w:rPr>
          <w:rFonts w:ascii="Times New Roman" w:hAnsi="Times New Roman" w:cs="Times New Roman"/>
          <w:sz w:val="18"/>
          <w:szCs w:val="18"/>
        </w:rPr>
      </w:pPr>
    </w:p>
    <w:tbl>
      <w:tblPr>
        <w:tblW w:w="0" w:type="auto"/>
        <w:tblInd w:w="3" w:type="dxa"/>
        <w:tblLayout w:type="fixed"/>
        <w:tblCellMar>
          <w:left w:w="0" w:type="dxa"/>
          <w:right w:w="0" w:type="dxa"/>
        </w:tblCellMar>
        <w:tblLook w:val="04A0"/>
      </w:tblPr>
      <w:tblGrid>
        <w:gridCol w:w="525"/>
        <w:gridCol w:w="2370"/>
        <w:gridCol w:w="3375"/>
        <w:gridCol w:w="1365"/>
        <w:gridCol w:w="1995"/>
      </w:tblGrid>
      <w:tr w:rsidR="007D09EB" w:rsidTr="007D09EB">
        <w:tc>
          <w:tcPr>
            <w:tcW w:w="6270" w:type="dxa"/>
            <w:gridSpan w:val="3"/>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1365"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Всего листов ___</w:t>
            </w:r>
          </w:p>
        </w:tc>
      </w:tr>
      <w:tr w:rsidR="007D09EB" w:rsidTr="007D09EB">
        <w:tc>
          <w:tcPr>
            <w:tcW w:w="6270" w:type="dxa"/>
            <w:gridSpan w:val="3"/>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c>
          <w:tcPr>
            <w:tcW w:w="1365" w:type="dxa"/>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7D09EB" w:rsidRDefault="007D09EB">
            <w:pPr>
              <w:rPr>
                <w:rFonts w:ascii="Times New Roman" w:hAnsi="Times New Roman" w:cs="Times New Roman"/>
                <w:sz w:val="18"/>
                <w:szCs w:val="18"/>
              </w:rPr>
            </w:pPr>
          </w:p>
        </w:tc>
      </w:tr>
      <w:tr w:rsidR="007D09EB" w:rsidTr="007D09EB">
        <w:tc>
          <w:tcPr>
            <w:tcW w:w="52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10 </w:t>
            </w:r>
          </w:p>
        </w:tc>
        <w:tc>
          <w:tcPr>
            <w:tcW w:w="910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proofErr w:type="gramStart"/>
            <w:r>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sz w:val="18"/>
                <w:szCs w:val="18"/>
              </w:rPr>
              <w:t xml:space="preserve"> автоматизированном </w:t>
            </w:r>
            <w:proofErr w:type="gramStart"/>
            <w:r>
              <w:rPr>
                <w:rFonts w:ascii="Times New Roman" w:hAnsi="Times New Roman" w:cs="Times New Roman"/>
                <w:sz w:val="18"/>
                <w:szCs w:val="18"/>
              </w:rPr>
              <w:t>режиме</w:t>
            </w:r>
            <w:proofErr w:type="gramEnd"/>
            <w:r>
              <w:rPr>
                <w:rFonts w:ascii="Times New Roman" w:hAnsi="Times New Roman" w:cs="Times New Roman"/>
                <w:sz w:val="18"/>
                <w:szCs w:val="1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09EB" w:rsidTr="007D09EB">
        <w:tc>
          <w:tcPr>
            <w:tcW w:w="525" w:type="dxa"/>
            <w:tcBorders>
              <w:top w:val="single" w:sz="2" w:space="0" w:color="auto"/>
              <w:left w:val="single" w:sz="2" w:space="0" w:color="auto"/>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11 </w:t>
            </w:r>
          </w:p>
        </w:tc>
        <w:tc>
          <w:tcPr>
            <w:tcW w:w="910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Настоящим также подтверждаю, что:</w:t>
            </w:r>
          </w:p>
          <w:p w:rsidR="007D09EB" w:rsidRDefault="007D09EB">
            <w:pPr>
              <w:rPr>
                <w:rFonts w:ascii="Times New Roman" w:hAnsi="Times New Roman" w:cs="Times New Roman"/>
                <w:sz w:val="18"/>
                <w:szCs w:val="18"/>
              </w:rPr>
            </w:pPr>
            <w:r>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7D09EB" w:rsidRDefault="007D09EB">
            <w:pPr>
              <w:rPr>
                <w:rFonts w:ascii="Times New Roman" w:hAnsi="Times New Roman" w:cs="Times New Roman"/>
                <w:sz w:val="18"/>
                <w:szCs w:val="18"/>
              </w:rPr>
            </w:pPr>
            <w:r>
              <w:rPr>
                <w:rFonts w:ascii="Times New Roman" w:hAnsi="Times New Roman" w:cs="Times New Roman"/>
                <w:sz w:val="18"/>
                <w:szCs w:val="18"/>
              </w:rPr>
              <w:t>представленные правоустанавливающи</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ие</w:t>
            </w:r>
            <w:proofErr w:type="spellEnd"/>
            <w:r>
              <w:rPr>
                <w:rFonts w:ascii="Times New Roman" w:hAnsi="Times New Roman" w:cs="Times New Roman"/>
                <w:sz w:val="18"/>
                <w:szCs w:val="18"/>
              </w:rPr>
              <w:t>) документ(</w:t>
            </w:r>
            <w:proofErr w:type="spellStart"/>
            <w:r>
              <w:rPr>
                <w:rFonts w:ascii="Times New Roman" w:hAnsi="Times New Roman" w:cs="Times New Roman"/>
                <w:sz w:val="18"/>
                <w:szCs w:val="18"/>
              </w:rPr>
              <w:t>ы</w:t>
            </w:r>
            <w:proofErr w:type="spellEnd"/>
            <w:r>
              <w:rPr>
                <w:rFonts w:ascii="Times New Roman" w:hAnsi="Times New Roman" w:cs="Times New Roman"/>
                <w:sz w:val="18"/>
                <w:szCs w:val="18"/>
              </w:rPr>
              <w:t>) и иные документы и содержащиеся в них сведения соответствуют установленным законодательством Российской Федерации требованиям.</w:t>
            </w:r>
          </w:p>
        </w:tc>
      </w:tr>
      <w:tr w:rsidR="007D09EB" w:rsidTr="007D09EB">
        <w:tc>
          <w:tcPr>
            <w:tcW w:w="525"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5745"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Дата </w:t>
            </w: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2370" w:type="dxa"/>
            <w:tcBorders>
              <w:top w:val="single" w:sz="2" w:space="0" w:color="auto"/>
              <w:left w:val="single" w:sz="2" w:space="0" w:color="auto"/>
              <w:bottom w:val="single" w:sz="2" w:space="0" w:color="auto"/>
              <w:right w:val="nil"/>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_________________</w:t>
            </w:r>
          </w:p>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3375" w:type="dxa"/>
            <w:tcBorders>
              <w:top w:val="single" w:sz="2" w:space="0" w:color="auto"/>
              <w:left w:val="nil"/>
              <w:bottom w:val="single" w:sz="2" w:space="0" w:color="auto"/>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_______________________</w:t>
            </w:r>
          </w:p>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 xml:space="preserve">"__" ___________ 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r>
      <w:tr w:rsidR="007D09EB" w:rsidTr="007D09EB">
        <w:tc>
          <w:tcPr>
            <w:tcW w:w="525" w:type="dxa"/>
            <w:tcBorders>
              <w:top w:val="single" w:sz="2" w:space="0" w:color="auto"/>
              <w:left w:val="single" w:sz="2" w:space="0" w:color="auto"/>
              <w:bottom w:val="nil"/>
              <w:right w:val="single" w:sz="2" w:space="0" w:color="auto"/>
            </w:tcBorders>
            <w:hideMark/>
          </w:tcPr>
          <w:p w:rsidR="007D09EB" w:rsidRDefault="007D09EB">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13 </w:t>
            </w:r>
          </w:p>
        </w:tc>
        <w:tc>
          <w:tcPr>
            <w:tcW w:w="9105" w:type="dxa"/>
            <w:gridSpan w:val="4"/>
            <w:tcBorders>
              <w:top w:val="single" w:sz="2" w:space="0" w:color="auto"/>
              <w:left w:val="single" w:sz="2" w:space="0" w:color="auto"/>
              <w:bottom w:val="single" w:sz="2" w:space="0" w:color="auto"/>
              <w:right w:val="single" w:sz="2" w:space="0" w:color="auto"/>
            </w:tcBorders>
            <w:hideMark/>
          </w:tcPr>
          <w:p w:rsidR="007D09EB" w:rsidRDefault="007D09EB">
            <w:pPr>
              <w:rPr>
                <w:rFonts w:ascii="Times New Roman" w:hAnsi="Times New Roman" w:cs="Times New Roman"/>
                <w:sz w:val="18"/>
                <w:szCs w:val="18"/>
              </w:rPr>
            </w:pPr>
            <w:r>
              <w:rPr>
                <w:rFonts w:ascii="Times New Roman" w:hAnsi="Times New Roman" w:cs="Times New Roman"/>
                <w:sz w:val="18"/>
                <w:szCs w:val="18"/>
              </w:rPr>
              <w:t>Отметка специалиста, принявшего заявление и приложенные к нему документы:</w:t>
            </w:r>
          </w:p>
        </w:tc>
      </w:tr>
      <w:tr w:rsidR="007D09EB" w:rsidTr="007D09EB">
        <w:tc>
          <w:tcPr>
            <w:tcW w:w="52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nil"/>
              <w:right w:val="single" w:sz="2" w:space="0" w:color="auto"/>
            </w:tcBorders>
          </w:tcPr>
          <w:p w:rsidR="007D09EB" w:rsidRDefault="007D09EB">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r w:rsidR="007D09EB" w:rsidTr="007D09EB">
        <w:tc>
          <w:tcPr>
            <w:tcW w:w="525" w:type="dxa"/>
            <w:tcBorders>
              <w:top w:val="nil"/>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7D09EB" w:rsidRDefault="007D09EB">
            <w:pPr>
              <w:rPr>
                <w:rFonts w:ascii="Times New Roman" w:hAnsi="Times New Roman" w:cs="Times New Roman"/>
                <w:sz w:val="18"/>
                <w:szCs w:val="18"/>
              </w:rPr>
            </w:pPr>
          </w:p>
        </w:tc>
      </w:tr>
    </w:tbl>
    <w:p w:rsidR="007D09EB" w:rsidRDefault="007D09EB" w:rsidP="007D09EB">
      <w:pPr>
        <w:rPr>
          <w:rFonts w:ascii="Times New Roman" w:hAnsi="Times New Roman" w:cs="Times New Roman"/>
        </w:rPr>
      </w:pPr>
    </w:p>
    <w:p w:rsidR="007D09EB" w:rsidRDefault="007D09EB" w:rsidP="007D09EB">
      <w:pPr>
        <w:ind w:firstLine="225"/>
        <w:rPr>
          <w:rFonts w:ascii="Times New Roman" w:hAnsi="Times New Roman" w:cs="Times New Roman"/>
        </w:rPr>
      </w:pPr>
      <w:r>
        <w:rPr>
          <w:rFonts w:ascii="Times New Roman" w:hAnsi="Times New Roman" w:cs="Times New Roman"/>
        </w:rPr>
        <w:t>--------------------------------</w:t>
      </w:r>
    </w:p>
    <w:p w:rsidR="007D09EB" w:rsidRDefault="007D09EB" w:rsidP="007D09EB">
      <w:pPr>
        <w:ind w:firstLine="225"/>
        <w:rPr>
          <w:rFonts w:ascii="Times New Roman" w:hAnsi="Times New Roman" w:cs="Times New Roman"/>
          <w:sz w:val="18"/>
          <w:szCs w:val="18"/>
        </w:rPr>
      </w:pPr>
      <w:r>
        <w:rPr>
          <w:rFonts w:ascii="Times New Roman" w:hAnsi="Times New Roman" w:cs="Times New Roman"/>
          <w:sz w:val="18"/>
          <w:szCs w:val="18"/>
        </w:rPr>
        <w:t>&lt;1&gt; Строка дублируется для каждого объединенного земельного участка.</w:t>
      </w:r>
    </w:p>
    <w:p w:rsidR="007D09EB" w:rsidRDefault="007D09EB" w:rsidP="007D09EB">
      <w:pPr>
        <w:ind w:firstLine="225"/>
        <w:rPr>
          <w:rFonts w:ascii="Times New Roman" w:hAnsi="Times New Roman" w:cs="Times New Roman"/>
          <w:sz w:val="18"/>
          <w:szCs w:val="18"/>
        </w:rPr>
      </w:pPr>
      <w:r>
        <w:rPr>
          <w:rFonts w:ascii="Times New Roman" w:hAnsi="Times New Roman" w:cs="Times New Roman"/>
          <w:sz w:val="18"/>
          <w:szCs w:val="18"/>
        </w:rPr>
        <w:t>&lt;2&gt; Строка дублируется для каждого перераспределенного земельного участка.</w:t>
      </w:r>
    </w:p>
    <w:p w:rsidR="007D09EB" w:rsidRDefault="007D09EB" w:rsidP="007D09EB">
      <w:pPr>
        <w:ind w:firstLine="225"/>
        <w:rPr>
          <w:rFonts w:ascii="Times New Roman" w:hAnsi="Times New Roman" w:cs="Times New Roman"/>
          <w:sz w:val="18"/>
          <w:szCs w:val="18"/>
        </w:rPr>
      </w:pPr>
      <w:r>
        <w:rPr>
          <w:rFonts w:ascii="Times New Roman" w:hAnsi="Times New Roman" w:cs="Times New Roman"/>
          <w:sz w:val="18"/>
          <w:szCs w:val="18"/>
        </w:rPr>
        <w:t>&lt;3&gt; Строка дублируется для каждого разделенного помещения.</w:t>
      </w:r>
    </w:p>
    <w:p w:rsidR="007D09EB" w:rsidRDefault="007D09EB" w:rsidP="007D09EB">
      <w:pPr>
        <w:ind w:firstLine="225"/>
        <w:rPr>
          <w:rFonts w:ascii="Times New Roman" w:hAnsi="Times New Roman" w:cs="Times New Roman"/>
          <w:sz w:val="18"/>
          <w:szCs w:val="18"/>
        </w:rPr>
      </w:pPr>
      <w:r>
        <w:rPr>
          <w:rFonts w:ascii="Times New Roman" w:hAnsi="Times New Roman" w:cs="Times New Roman"/>
          <w:sz w:val="18"/>
          <w:szCs w:val="18"/>
        </w:rPr>
        <w:t>&lt;4&gt; Строка дублируется для каждого объединенного помещения.</w:t>
      </w:r>
    </w:p>
    <w:p w:rsidR="007D09EB" w:rsidRDefault="007D09EB" w:rsidP="007D09EB">
      <w:pPr>
        <w:autoSpaceDE w:val="0"/>
        <w:autoSpaceDN w:val="0"/>
        <w:adjustRightInd w:val="0"/>
        <w:ind w:left="6521"/>
        <w:jc w:val="right"/>
        <w:rPr>
          <w:rFonts w:ascii="Times New Roman" w:eastAsia="Calibri" w:hAnsi="Times New Roman" w:cs="Times New Roman"/>
          <w:bCs/>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Примечание.</w:t>
      </w:r>
    </w:p>
    <w:p w:rsidR="007D09EB" w:rsidRDefault="007D09EB" w:rsidP="007D09EB">
      <w:pPr>
        <w:pStyle w:val="ConsPlusNormal"/>
        <w:spacing w:before="220"/>
        <w:ind w:firstLine="540"/>
        <w:jc w:val="both"/>
        <w:rPr>
          <w:rFonts w:ascii="Times New Roman" w:hAnsi="Times New Roman" w:cs="Times New Roman"/>
          <w:sz w:val="18"/>
          <w:szCs w:val="18"/>
        </w:rPr>
      </w:pPr>
      <w:r>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D09EB" w:rsidRDefault="007D09EB" w:rsidP="007D09EB">
      <w:pPr>
        <w:pStyle w:val="ConsPlusNormal"/>
        <w:spacing w:before="220"/>
        <w:ind w:firstLine="540"/>
        <w:jc w:val="both"/>
        <w:rPr>
          <w:rFonts w:ascii="Times New Roman" w:hAnsi="Times New Roman" w:cs="Times New Roman"/>
          <w:sz w:val="18"/>
          <w:szCs w:val="18"/>
        </w:rPr>
      </w:pPr>
      <w:r>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D09EB" w:rsidRDefault="007D09EB" w:rsidP="007D09EB">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0"/>
        <w:gridCol w:w="454"/>
        <w:gridCol w:w="340"/>
      </w:tblGrid>
      <w:tr w:rsidR="007D09EB" w:rsidTr="007D09EB">
        <w:tc>
          <w:tcPr>
            <w:tcW w:w="340" w:type="dxa"/>
            <w:tcBorders>
              <w:top w:val="nil"/>
              <w:left w:val="nil"/>
              <w:bottom w:val="nil"/>
              <w:right w:val="single" w:sz="4" w:space="0" w:color="auto"/>
            </w:tcBorders>
            <w:hideMark/>
          </w:tcPr>
          <w:p w:rsidR="007D09EB" w:rsidRDefault="007D09EB">
            <w:pPr>
              <w:pStyle w:val="ConsPlusNormal"/>
              <w:spacing w:line="256" w:lineRule="auto"/>
              <w:jc w:val="right"/>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454" w:type="dxa"/>
            <w:tcBorders>
              <w:top w:val="single" w:sz="4" w:space="0" w:color="auto"/>
              <w:left w:val="single" w:sz="4" w:space="0" w:color="auto"/>
              <w:bottom w:val="single" w:sz="4" w:space="0" w:color="auto"/>
              <w:right w:val="single" w:sz="4" w:space="0" w:color="auto"/>
            </w:tcBorders>
            <w:hideMark/>
          </w:tcPr>
          <w:p w:rsidR="007D09EB" w:rsidRDefault="007D09EB">
            <w:pPr>
              <w:pStyle w:val="ConsPlusNormal"/>
              <w:spacing w:line="25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V</w:t>
            </w:r>
          </w:p>
        </w:tc>
        <w:tc>
          <w:tcPr>
            <w:tcW w:w="340" w:type="dxa"/>
            <w:tcBorders>
              <w:top w:val="nil"/>
              <w:left w:val="single" w:sz="4" w:space="0" w:color="auto"/>
              <w:bottom w:val="nil"/>
              <w:right w:val="nil"/>
            </w:tcBorders>
            <w:hideMark/>
          </w:tcPr>
          <w:p w:rsidR="007D09EB" w:rsidRDefault="007D09EB">
            <w:pPr>
              <w:pStyle w:val="ConsPlusNormal"/>
              <w:spacing w:line="256"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bl>
    <w:p w:rsidR="007D09EB" w:rsidRDefault="007D09EB" w:rsidP="007D09EB">
      <w:pPr>
        <w:pStyle w:val="ConsPlusNormal"/>
        <w:jc w:val="both"/>
        <w:rPr>
          <w:rFonts w:ascii="Times New Roman" w:hAnsi="Times New Roman" w:cs="Times New Roman"/>
          <w:sz w:val="18"/>
          <w:szCs w:val="18"/>
        </w:rPr>
      </w:pPr>
    </w:p>
    <w:p w:rsidR="007D09EB" w:rsidRDefault="007D09EB" w:rsidP="007D09EB">
      <w:pPr>
        <w:pStyle w:val="ConsPlusNormal"/>
        <w:ind w:firstLine="540"/>
        <w:jc w:val="both"/>
        <w:rPr>
          <w:rFonts w:ascii="Times New Roman" w:hAnsi="Times New Roman" w:cs="Times New Roman"/>
          <w:sz w:val="18"/>
          <w:szCs w:val="18"/>
        </w:rPr>
      </w:pPr>
      <w:proofErr w:type="gramStart"/>
      <w:r>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cs="Times New Roman"/>
          <w:sz w:val="18"/>
          <w:szCs w:val="18"/>
        </w:rPr>
        <w:t>. В этом случае строки, не подлежащие заполнению, из формы заявления исключаются.</w:t>
      </w:r>
    </w:p>
    <w:p w:rsidR="007D09EB" w:rsidRDefault="007D09EB" w:rsidP="007D09EB">
      <w:pPr>
        <w:pStyle w:val="ConsPlusNormal"/>
        <w:jc w:val="both"/>
        <w:rPr>
          <w:rFonts w:ascii="Times New Roman" w:hAnsi="Times New Roman" w:cs="Times New Roman"/>
          <w:sz w:val="18"/>
          <w:szCs w:val="18"/>
        </w:rPr>
      </w:pPr>
    </w:p>
    <w:p w:rsidR="007D09EB" w:rsidRDefault="007D09EB" w:rsidP="007D09EB">
      <w:pPr>
        <w:pStyle w:val="ConsPlusNormal"/>
        <w:jc w:val="both"/>
        <w:rPr>
          <w:rFonts w:ascii="Times New Roman" w:hAnsi="Times New Roman" w:cs="Times New Roman"/>
          <w:sz w:val="18"/>
          <w:szCs w:val="18"/>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3D7488" w:rsidRDefault="003D7488"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autoSpaceDE w:val="0"/>
        <w:autoSpaceDN w:val="0"/>
        <w:adjustRightInd w:val="0"/>
        <w:ind w:left="6521"/>
        <w:jc w:val="right"/>
        <w:rPr>
          <w:rFonts w:ascii="Times New Roman" w:eastAsia="Calibri" w:hAnsi="Times New Roman" w:cs="Times New Roman"/>
          <w:bCs/>
        </w:rPr>
      </w:pPr>
      <w:r>
        <w:rPr>
          <w:rFonts w:ascii="Times New Roman" w:eastAsia="Calibri" w:hAnsi="Times New Roman" w:cs="Times New Roman"/>
          <w:bCs/>
        </w:rPr>
        <w:lastRenderedPageBreak/>
        <w:t xml:space="preserve">Приложение № 2 </w:t>
      </w:r>
    </w:p>
    <w:p w:rsidR="007D09EB" w:rsidRDefault="007D09EB" w:rsidP="007D09EB">
      <w:pPr>
        <w:autoSpaceDE w:val="0"/>
        <w:autoSpaceDN w:val="0"/>
        <w:adjustRightInd w:val="0"/>
        <w:ind w:left="5529"/>
        <w:jc w:val="right"/>
        <w:rPr>
          <w:rFonts w:ascii="Times New Roman" w:eastAsia="Calibri" w:hAnsi="Times New Roman" w:cs="Times New Roman"/>
          <w:bCs/>
        </w:rPr>
      </w:pPr>
      <w:r>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Pr>
          <w:rFonts w:ascii="Times New Roman" w:eastAsia="Calibri" w:hAnsi="Times New Roman" w:cs="Times New Roman"/>
          <w:bCs/>
          <w:lang w:eastAsia="ru-RU"/>
        </w:rPr>
        <w:t xml:space="preserve">на территории </w:t>
      </w:r>
      <w:r>
        <w:rPr>
          <w:rFonts w:ascii="Times New Roman" w:eastAsia="Calibri" w:hAnsi="Times New Roman" w:cs="Times New Roman"/>
          <w:bCs/>
        </w:rPr>
        <w:t>муниципального образования сельского поселения «</w:t>
      </w:r>
      <w:proofErr w:type="spellStart"/>
      <w:r>
        <w:rPr>
          <w:rFonts w:ascii="Times New Roman" w:eastAsia="Calibri" w:hAnsi="Times New Roman" w:cs="Times New Roman"/>
          <w:bCs/>
        </w:rPr>
        <w:t>Бомское</w:t>
      </w:r>
      <w:proofErr w:type="spellEnd"/>
      <w:r>
        <w:rPr>
          <w:rFonts w:ascii="Times New Roman" w:eastAsia="Calibri" w:hAnsi="Times New Roman" w:cs="Times New Roman"/>
          <w:bCs/>
        </w:rPr>
        <w:t>»</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center"/>
        <w:rPr>
          <w:rFonts w:ascii="Times New Roman" w:hAnsi="Times New Roman" w:cs="Times New Roman"/>
          <w:b/>
        </w:rPr>
      </w:pPr>
      <w:bookmarkStart w:id="2" w:name="P866"/>
      <w:bookmarkEnd w:id="2"/>
      <w:r>
        <w:rPr>
          <w:rFonts w:ascii="Times New Roman" w:hAnsi="Times New Roman" w:cs="Times New Roman"/>
          <w:b/>
        </w:rPr>
        <w:t>ФОРМА РЕШЕНИЯ</w:t>
      </w:r>
    </w:p>
    <w:p w:rsidR="007D09EB" w:rsidRDefault="007D09EB" w:rsidP="007D09EB">
      <w:pPr>
        <w:pStyle w:val="ConsPlusNormal"/>
        <w:jc w:val="center"/>
        <w:rPr>
          <w:rFonts w:ascii="Times New Roman" w:hAnsi="Times New Roman" w:cs="Times New Roman"/>
          <w:b/>
        </w:rPr>
      </w:pPr>
      <w:r>
        <w:rPr>
          <w:rFonts w:ascii="Times New Roman" w:hAnsi="Times New Roman" w:cs="Times New Roman"/>
          <w:b/>
        </w:rPr>
        <w:t xml:space="preserve">ОБ ОТКАЗЕ В ПРИСВОЕНИИ ОБЪЕКТУ АДРЕСАЦИИ АДРЕСА </w:t>
      </w:r>
    </w:p>
    <w:p w:rsidR="007D09EB" w:rsidRDefault="007D09EB" w:rsidP="007D09EB">
      <w:pPr>
        <w:pStyle w:val="ConsPlusNormal"/>
        <w:jc w:val="center"/>
        <w:rPr>
          <w:rFonts w:ascii="Times New Roman" w:hAnsi="Times New Roman" w:cs="Times New Roman"/>
          <w:b/>
        </w:rPr>
      </w:pPr>
      <w:r>
        <w:rPr>
          <w:rFonts w:ascii="Times New Roman" w:hAnsi="Times New Roman" w:cs="Times New Roman"/>
          <w:b/>
        </w:rPr>
        <w:t xml:space="preserve">ИЛИ </w:t>
      </w:r>
      <w:proofErr w:type="gramStart"/>
      <w:r>
        <w:rPr>
          <w:rFonts w:ascii="Times New Roman" w:hAnsi="Times New Roman" w:cs="Times New Roman"/>
          <w:b/>
        </w:rPr>
        <w:t>АННУЛИРОВАНИИ</w:t>
      </w:r>
      <w:proofErr w:type="gramEnd"/>
      <w:r>
        <w:rPr>
          <w:rFonts w:ascii="Times New Roman" w:hAnsi="Times New Roman" w:cs="Times New Roman"/>
          <w:b/>
        </w:rPr>
        <w:t xml:space="preserve"> ЕГО АДРЕСА</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адрес заявителя</w:t>
      </w:r>
      <w:proofErr w:type="gramEnd"/>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(представителя заявителя))</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(регистрационный номер заявления о</w:t>
      </w:r>
      <w:proofErr w:type="gramEnd"/>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присвоении</w:t>
      </w:r>
      <w:proofErr w:type="gramEnd"/>
      <w:r>
        <w:rPr>
          <w:rFonts w:ascii="Times New Roman" w:hAnsi="Times New Roman" w:cs="Times New Roman"/>
        </w:rPr>
        <w:t xml:space="preserve"> объекту адресации адреса</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или </w:t>
      </w:r>
      <w:proofErr w:type="gramStart"/>
      <w:r>
        <w:rPr>
          <w:rFonts w:ascii="Times New Roman" w:hAnsi="Times New Roman" w:cs="Times New Roman"/>
        </w:rPr>
        <w:t>аннулировании</w:t>
      </w:r>
      <w:proofErr w:type="gramEnd"/>
      <w:r>
        <w:rPr>
          <w:rFonts w:ascii="Times New Roman" w:hAnsi="Times New Roman" w:cs="Times New Roman"/>
        </w:rPr>
        <w:t xml:space="preserve"> его адреса)</w:t>
      </w:r>
    </w:p>
    <w:p w:rsidR="007D09EB" w:rsidRDefault="007D09EB" w:rsidP="007D09EB">
      <w:pPr>
        <w:pStyle w:val="ConsPlusNonformat"/>
        <w:jc w:val="both"/>
        <w:rPr>
          <w:rFonts w:ascii="Times New Roman" w:hAnsi="Times New Roman" w:cs="Times New Roman"/>
        </w:rPr>
      </w:pPr>
    </w:p>
    <w:p w:rsidR="007D09EB" w:rsidRDefault="007D09EB" w:rsidP="007D09EB">
      <w:pPr>
        <w:pStyle w:val="ConsPlusNonformat"/>
        <w:jc w:val="both"/>
        <w:rPr>
          <w:rFonts w:ascii="Times New Roman" w:hAnsi="Times New Roman" w:cs="Times New Roman"/>
          <w:b/>
        </w:rPr>
      </w:pPr>
      <w:r>
        <w:rPr>
          <w:rFonts w:ascii="Times New Roman" w:hAnsi="Times New Roman" w:cs="Times New Roman"/>
          <w:b/>
        </w:rPr>
        <w:t xml:space="preserve">                               РЕШЕНИЕ</w:t>
      </w:r>
    </w:p>
    <w:p w:rsidR="007D09EB" w:rsidRDefault="007D09EB" w:rsidP="007D09EB">
      <w:pPr>
        <w:pStyle w:val="ConsPlusNonformat"/>
        <w:jc w:val="both"/>
        <w:rPr>
          <w:rFonts w:ascii="Times New Roman" w:hAnsi="Times New Roman" w:cs="Times New Roman"/>
          <w:b/>
        </w:rPr>
      </w:pPr>
      <w:r>
        <w:rPr>
          <w:rFonts w:ascii="Times New Roman" w:hAnsi="Times New Roman" w:cs="Times New Roman"/>
          <w:b/>
        </w:rPr>
        <w:t xml:space="preserve">            об отказе в присвоении объекту адресации адреса или</w:t>
      </w:r>
    </w:p>
    <w:p w:rsidR="007D09EB" w:rsidRDefault="007D09EB" w:rsidP="007D09EB">
      <w:pPr>
        <w:pStyle w:val="ConsPlusNonformat"/>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аннулировании</w:t>
      </w:r>
      <w:proofErr w:type="gramEnd"/>
      <w:r>
        <w:rPr>
          <w:rFonts w:ascii="Times New Roman" w:hAnsi="Times New Roman" w:cs="Times New Roman"/>
          <w:b/>
        </w:rPr>
        <w:t xml:space="preserve"> его адреса</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от ___________ N _______</w:t>
      </w:r>
    </w:p>
    <w:p w:rsidR="007D09EB" w:rsidRDefault="007D09EB" w:rsidP="007D09EB">
      <w:pPr>
        <w:pStyle w:val="ConsPlusNonformat"/>
        <w:jc w:val="both"/>
        <w:rPr>
          <w:rFonts w:ascii="Times New Roman" w:hAnsi="Times New Roman" w:cs="Times New Roman"/>
        </w:rPr>
      </w:pP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Администрация муниципального образования 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сообщает, что</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заявителя в дательном падеже, наименование, номер и дата выдачи</w:t>
      </w:r>
      <w:proofErr w:type="gramEnd"/>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документа, подтверждающего личность, почтовый адрес - для физического лица;</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полное наименование, ИНН, КПП (для российского юридического лица), страна,</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дата и номер регистрации (для иностранного юридического лица), почтовый</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адрес - для юридического лица)</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на   основании   </w:t>
      </w:r>
      <w:hyperlink r:id="rId35" w:history="1">
        <w:r>
          <w:rPr>
            <w:rStyle w:val="a3"/>
          </w:rPr>
          <w:t>Правил</w:t>
        </w:r>
      </w:hyperlink>
      <w:r>
        <w:rPr>
          <w:rFonts w:ascii="Times New Roman" w:hAnsi="Times New Roman" w:cs="Times New Roman"/>
        </w:rPr>
        <w:t xml:space="preserve">  присвоения,  изменения  и  аннулирования  адресов,</w:t>
      </w:r>
    </w:p>
    <w:p w:rsidR="007D09EB" w:rsidRDefault="007D09EB" w:rsidP="007D09EB">
      <w:pPr>
        <w:pStyle w:val="ConsPlusNonformat"/>
        <w:jc w:val="both"/>
        <w:rPr>
          <w:rFonts w:ascii="Times New Roman" w:hAnsi="Times New Roman" w:cs="Times New Roman"/>
        </w:rPr>
      </w:pPr>
      <w:proofErr w:type="gramStart"/>
      <w:r>
        <w:rPr>
          <w:rFonts w:ascii="Times New Roman" w:hAnsi="Times New Roman" w:cs="Times New Roman"/>
        </w:rPr>
        <w:t>утвержденных</w:t>
      </w:r>
      <w:proofErr w:type="gramEnd"/>
      <w:r>
        <w:rPr>
          <w:rFonts w:ascii="Times New Roman" w:hAnsi="Times New Roman" w:cs="Times New Roman"/>
        </w:rPr>
        <w:t xml:space="preserve"> постановлением Правительства Российской Федерации от 19 ноября</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2014  г.  N  1221,  отказано в присвоении (аннулировании) адреса следующему</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объекту адресации 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(вид и наименование объекта адресации, описание местонахождения объекта</w:t>
      </w:r>
      <w:proofErr w:type="gramEnd"/>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адресации в случае обращения заявителя о присвоении объекту адресации</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адреса, адрес объекта адресации в случае обращения заявителя </w:t>
      </w:r>
      <w:proofErr w:type="gramStart"/>
      <w:r>
        <w:rPr>
          <w:rFonts w:ascii="Times New Roman" w:hAnsi="Times New Roman" w:cs="Times New Roman"/>
        </w:rPr>
        <w:t>об</w:t>
      </w:r>
      <w:proofErr w:type="gramEnd"/>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аннулировании</w:t>
      </w:r>
      <w:proofErr w:type="gramEnd"/>
      <w:r>
        <w:rPr>
          <w:rFonts w:ascii="Times New Roman" w:hAnsi="Times New Roman" w:cs="Times New Roman"/>
        </w:rPr>
        <w:t xml:space="preserve"> его адреса)</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                            (основание отказа)</w:t>
      </w:r>
    </w:p>
    <w:p w:rsidR="007D09EB" w:rsidRDefault="007D09EB" w:rsidP="007D09EB">
      <w:pPr>
        <w:pStyle w:val="ConsPlusNonformat"/>
        <w:jc w:val="both"/>
        <w:rPr>
          <w:rFonts w:ascii="Times New Roman" w:hAnsi="Times New Roman" w:cs="Times New Roman"/>
        </w:rPr>
      </w:pP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Глава </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 xml:space="preserve">муниципального образования </w:t>
      </w:r>
    </w:p>
    <w:p w:rsidR="007D09EB" w:rsidRDefault="007D09EB" w:rsidP="007D09EB">
      <w:pPr>
        <w:pStyle w:val="ConsPlusNonformat"/>
        <w:jc w:val="both"/>
        <w:rPr>
          <w:rFonts w:ascii="Times New Roman" w:hAnsi="Times New Roman" w:cs="Times New Roman"/>
        </w:rPr>
      </w:pPr>
      <w:r>
        <w:rPr>
          <w:rFonts w:ascii="Times New Roman" w:hAnsi="Times New Roman" w:cs="Times New Roman"/>
        </w:rPr>
        <w:t>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 _______________</w:t>
      </w: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jc w:val="both"/>
        <w:rPr>
          <w:rFonts w:ascii="Times New Roman" w:hAnsi="Times New Roman" w:cs="Times New Roman"/>
        </w:rPr>
      </w:pPr>
    </w:p>
    <w:p w:rsidR="007D09EB" w:rsidRDefault="007D09EB" w:rsidP="007D09EB">
      <w:pPr>
        <w:pStyle w:val="ConsPlusNormal"/>
        <w:pBdr>
          <w:top w:val="single" w:sz="6" w:space="0" w:color="auto"/>
        </w:pBdr>
        <w:spacing w:before="100" w:after="100"/>
        <w:jc w:val="both"/>
        <w:rPr>
          <w:rFonts w:ascii="Times New Roman" w:hAnsi="Times New Roman" w:cs="Times New Roman"/>
          <w:sz w:val="2"/>
          <w:szCs w:val="2"/>
        </w:rPr>
      </w:pPr>
    </w:p>
    <w:p w:rsidR="007D09EB" w:rsidRDefault="007D09EB" w:rsidP="007D09EB">
      <w:pPr>
        <w:rPr>
          <w:rFonts w:ascii="Times New Roman" w:hAnsi="Times New Roman" w:cs="Times New Roman"/>
        </w:rPr>
      </w:pPr>
    </w:p>
    <w:p w:rsidR="007D09EB" w:rsidRDefault="007D09EB" w:rsidP="007D09EB">
      <w:pPr>
        <w:tabs>
          <w:tab w:val="left" w:pos="2250"/>
        </w:tabs>
        <w:rPr>
          <w:rFonts w:ascii="Times New Roman" w:hAnsi="Times New Roman" w:cs="Times New Roman"/>
        </w:rPr>
      </w:pPr>
    </w:p>
    <w:p w:rsidR="007D09EB" w:rsidRDefault="007D09EB" w:rsidP="007D09EB">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653F7F26"/>
    <w:multiLevelType w:val="hybridMultilevel"/>
    <w:tmpl w:val="5C60581E"/>
    <w:lvl w:ilvl="0" w:tplc="D032BA94">
      <w:start w:val="2"/>
      <w:numFmt w:val="bullet"/>
      <w:pStyle w:val="1"/>
      <w:lvlText w:val="-"/>
      <w:lvlJc w:val="left"/>
      <w:pPr>
        <w:ind w:left="900" w:hanging="360"/>
      </w:pPr>
      <w:rPr>
        <w:rFonts w:ascii="Times New Roman" w:eastAsia="Times New Roman" w:hAnsi="Times New Roman" w:cs="Times New Roman" w:hint="default"/>
      </w:rPr>
    </w:lvl>
    <w:lvl w:ilvl="1" w:tplc="04190003">
      <w:start w:val="1"/>
      <w:numFmt w:val="bullet"/>
      <w:pStyle w:val="2"/>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pStyle w:val="5"/>
      <w:lvlText w:val="o"/>
      <w:lvlJc w:val="left"/>
      <w:pPr>
        <w:ind w:left="3780" w:hanging="360"/>
      </w:pPr>
      <w:rPr>
        <w:rFonts w:ascii="Courier New" w:hAnsi="Courier New" w:cs="Courier New" w:hint="default"/>
      </w:rPr>
    </w:lvl>
    <w:lvl w:ilvl="5" w:tplc="04190005">
      <w:start w:val="1"/>
      <w:numFmt w:val="bullet"/>
      <w:pStyle w:val="6"/>
      <w:lvlText w:val=""/>
      <w:lvlJc w:val="left"/>
      <w:pPr>
        <w:ind w:left="4500" w:hanging="360"/>
      </w:pPr>
      <w:rPr>
        <w:rFonts w:ascii="Wingdings" w:hAnsi="Wingdings" w:cs="Wingdings" w:hint="default"/>
      </w:rPr>
    </w:lvl>
    <w:lvl w:ilvl="6" w:tplc="04190001">
      <w:start w:val="1"/>
      <w:numFmt w:val="bullet"/>
      <w:pStyle w:val="7"/>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
    <w:nsid w:val="727D62E6"/>
    <w:multiLevelType w:val="hybridMultilevel"/>
    <w:tmpl w:val="14EABC86"/>
    <w:lvl w:ilvl="0" w:tplc="87CC07F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9EB"/>
    <w:rsid w:val="003D7488"/>
    <w:rsid w:val="007D09EB"/>
    <w:rsid w:val="009A6CA2"/>
    <w:rsid w:val="00D6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EB"/>
    <w:pPr>
      <w:spacing w:after="160" w:line="256" w:lineRule="auto"/>
    </w:pPr>
  </w:style>
  <w:style w:type="paragraph" w:styleId="1">
    <w:name w:val="heading 1"/>
    <w:basedOn w:val="a"/>
    <w:next w:val="a"/>
    <w:link w:val="10"/>
    <w:qFormat/>
    <w:rsid w:val="007D09EB"/>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semiHidden/>
    <w:unhideWhenUsed/>
    <w:qFormat/>
    <w:rsid w:val="007D09EB"/>
    <w:pPr>
      <w:keepNext/>
      <w:numPr>
        <w:ilvl w:val="1"/>
        <w:numId w:val="1"/>
      </w:numPr>
      <w:suppressAutoHyphens/>
      <w:spacing w:after="0" w:line="240" w:lineRule="auto"/>
      <w:jc w:val="both"/>
      <w:outlineLvl w:val="1"/>
    </w:pPr>
    <w:rPr>
      <w:rFonts w:ascii="Times New Roman" w:eastAsia="Times New Roman" w:hAnsi="Times New Roman" w:cs="Times New Roman"/>
      <w:sz w:val="32"/>
      <w:szCs w:val="24"/>
      <w:lang w:eastAsia="ar-SA"/>
    </w:rPr>
  </w:style>
  <w:style w:type="paragraph" w:styleId="5">
    <w:name w:val="heading 5"/>
    <w:basedOn w:val="a"/>
    <w:next w:val="a"/>
    <w:link w:val="50"/>
    <w:semiHidden/>
    <w:unhideWhenUsed/>
    <w:qFormat/>
    <w:rsid w:val="007D09EB"/>
    <w:pPr>
      <w:keepNext/>
      <w:numPr>
        <w:ilvl w:val="4"/>
        <w:numId w:val="1"/>
      </w:numPr>
      <w:suppressAutoHyphens/>
      <w:spacing w:after="0" w:line="240" w:lineRule="exact"/>
      <w:jc w:val="right"/>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7D09EB"/>
    <w:pPr>
      <w:keepNext/>
      <w:numPr>
        <w:ilvl w:val="5"/>
        <w:numId w:val="1"/>
      </w:numPr>
      <w:tabs>
        <w:tab w:val="left" w:pos="1620"/>
        <w:tab w:val="left" w:pos="6480"/>
      </w:tabs>
      <w:suppressAutoHyphens/>
      <w:spacing w:after="0" w:line="240" w:lineRule="auto"/>
      <w:ind w:left="0" w:firstLine="720"/>
      <w:jc w:val="right"/>
      <w:outlineLvl w:val="5"/>
    </w:pPr>
    <w:rPr>
      <w:rFonts w:ascii="Times New Roman" w:eastAsia="Times New Roman" w:hAnsi="Times New Roman" w:cs="Times New Roman"/>
      <w:b/>
      <w:bCs/>
      <w:i/>
      <w:iCs/>
      <w:sz w:val="28"/>
      <w:szCs w:val="24"/>
      <w:lang w:eastAsia="ar-SA"/>
    </w:rPr>
  </w:style>
  <w:style w:type="paragraph" w:styleId="7">
    <w:name w:val="heading 7"/>
    <w:basedOn w:val="a"/>
    <w:next w:val="a"/>
    <w:link w:val="70"/>
    <w:uiPriority w:val="99"/>
    <w:semiHidden/>
    <w:unhideWhenUsed/>
    <w:qFormat/>
    <w:rsid w:val="007D09EB"/>
    <w:pPr>
      <w:keepNext/>
      <w:numPr>
        <w:ilvl w:val="6"/>
        <w:numId w:val="1"/>
      </w:numPr>
      <w:tabs>
        <w:tab w:val="left" w:pos="1620"/>
      </w:tabs>
      <w:suppressAutoHyphens/>
      <w:spacing w:after="0" w:line="240" w:lineRule="auto"/>
      <w:jc w:val="right"/>
      <w:outlineLvl w:val="6"/>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9EB"/>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7D09EB"/>
    <w:rPr>
      <w:rFonts w:ascii="Times New Roman" w:eastAsia="Times New Roman" w:hAnsi="Times New Roman" w:cs="Times New Roman"/>
      <w:sz w:val="32"/>
      <w:szCs w:val="24"/>
      <w:lang w:eastAsia="ar-SA"/>
    </w:rPr>
  </w:style>
  <w:style w:type="character" w:customStyle="1" w:styleId="50">
    <w:name w:val="Заголовок 5 Знак"/>
    <w:basedOn w:val="a0"/>
    <w:link w:val="5"/>
    <w:semiHidden/>
    <w:rsid w:val="007D09EB"/>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7D09EB"/>
    <w:rPr>
      <w:rFonts w:ascii="Times New Roman" w:eastAsia="Times New Roman" w:hAnsi="Times New Roman" w:cs="Times New Roman"/>
      <w:b/>
      <w:bCs/>
      <w:i/>
      <w:iCs/>
      <w:sz w:val="28"/>
      <w:szCs w:val="24"/>
      <w:lang w:eastAsia="ar-SA"/>
    </w:rPr>
  </w:style>
  <w:style w:type="character" w:customStyle="1" w:styleId="70">
    <w:name w:val="Заголовок 7 Знак"/>
    <w:basedOn w:val="a0"/>
    <w:link w:val="7"/>
    <w:uiPriority w:val="99"/>
    <w:semiHidden/>
    <w:rsid w:val="007D09EB"/>
    <w:rPr>
      <w:rFonts w:ascii="Times New Roman" w:eastAsia="Times New Roman" w:hAnsi="Times New Roman" w:cs="Times New Roman"/>
      <w:b/>
      <w:bCs/>
      <w:i/>
      <w:iCs/>
      <w:sz w:val="28"/>
      <w:szCs w:val="24"/>
      <w:lang w:eastAsia="ar-SA"/>
    </w:rPr>
  </w:style>
  <w:style w:type="character" w:styleId="a3">
    <w:name w:val="Hyperlink"/>
    <w:semiHidden/>
    <w:unhideWhenUsed/>
    <w:rsid w:val="007D09EB"/>
    <w:rPr>
      <w:color w:val="0000FF"/>
      <w:u w:val="single"/>
    </w:rPr>
  </w:style>
  <w:style w:type="character" w:customStyle="1" w:styleId="a4">
    <w:name w:val="Верхний колонтитул Знак"/>
    <w:basedOn w:val="a0"/>
    <w:link w:val="a5"/>
    <w:uiPriority w:val="99"/>
    <w:semiHidden/>
    <w:rsid w:val="007D09EB"/>
    <w:rPr>
      <w:rFonts w:ascii="Calibri" w:eastAsia="Times New Roman" w:hAnsi="Calibri" w:cs="Calibri"/>
      <w:lang w:eastAsia="ru-RU"/>
    </w:rPr>
  </w:style>
  <w:style w:type="paragraph" w:styleId="a5">
    <w:name w:val="header"/>
    <w:basedOn w:val="a"/>
    <w:link w:val="a4"/>
    <w:uiPriority w:val="99"/>
    <w:semiHidden/>
    <w:unhideWhenUsed/>
    <w:rsid w:val="007D09EB"/>
    <w:pPr>
      <w:tabs>
        <w:tab w:val="center" w:pos="4677"/>
        <w:tab w:val="right" w:pos="9355"/>
      </w:tabs>
      <w:spacing w:after="200" w:line="276" w:lineRule="auto"/>
    </w:pPr>
    <w:rPr>
      <w:rFonts w:ascii="Calibri" w:eastAsia="Times New Roman" w:hAnsi="Calibri" w:cs="Calibri"/>
      <w:lang w:eastAsia="ru-RU"/>
    </w:rPr>
  </w:style>
  <w:style w:type="character" w:customStyle="1" w:styleId="a6">
    <w:name w:val="Нижний колонтитул Знак"/>
    <w:basedOn w:val="a0"/>
    <w:link w:val="a7"/>
    <w:uiPriority w:val="99"/>
    <w:semiHidden/>
    <w:rsid w:val="007D09EB"/>
    <w:rPr>
      <w:rFonts w:ascii="Calibri" w:eastAsia="Times New Roman" w:hAnsi="Calibri" w:cs="Calibri"/>
      <w:lang w:eastAsia="ru-RU"/>
    </w:rPr>
  </w:style>
  <w:style w:type="paragraph" w:styleId="a7">
    <w:name w:val="footer"/>
    <w:basedOn w:val="a"/>
    <w:link w:val="a6"/>
    <w:uiPriority w:val="99"/>
    <w:semiHidden/>
    <w:unhideWhenUsed/>
    <w:rsid w:val="007D09EB"/>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Основной текст Знак"/>
    <w:basedOn w:val="a0"/>
    <w:link w:val="a9"/>
    <w:uiPriority w:val="99"/>
    <w:semiHidden/>
    <w:rsid w:val="007D09EB"/>
    <w:rPr>
      <w:rFonts w:ascii="Times New Roman" w:eastAsia="Times New Roman" w:hAnsi="Times New Roman" w:cs="Times New Roman"/>
      <w:sz w:val="24"/>
      <w:szCs w:val="24"/>
      <w:lang w:eastAsia="ar-SA"/>
    </w:rPr>
  </w:style>
  <w:style w:type="paragraph" w:styleId="a9">
    <w:name w:val="Body Text"/>
    <w:basedOn w:val="a"/>
    <w:link w:val="a8"/>
    <w:uiPriority w:val="99"/>
    <w:semiHidden/>
    <w:unhideWhenUsed/>
    <w:rsid w:val="007D09EB"/>
    <w:pPr>
      <w:suppressAutoHyphens/>
      <w:spacing w:after="120" w:line="240" w:lineRule="auto"/>
      <w:ind w:firstLine="709"/>
      <w:jc w:val="both"/>
    </w:pPr>
    <w:rPr>
      <w:rFonts w:ascii="Times New Roman" w:eastAsia="Times New Roman" w:hAnsi="Times New Roman" w:cs="Times New Roman"/>
      <w:sz w:val="24"/>
      <w:szCs w:val="24"/>
      <w:lang w:eastAsia="ar-SA"/>
    </w:rPr>
  </w:style>
  <w:style w:type="paragraph" w:styleId="aa">
    <w:name w:val="Subtitle"/>
    <w:basedOn w:val="a"/>
    <w:next w:val="a"/>
    <w:link w:val="ab"/>
    <w:uiPriority w:val="99"/>
    <w:qFormat/>
    <w:rsid w:val="007D09EB"/>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7D09EB"/>
    <w:rPr>
      <w:rFonts w:ascii="Cambria" w:eastAsia="Times New Roman" w:hAnsi="Cambria" w:cs="Times New Roman"/>
      <w:sz w:val="24"/>
      <w:szCs w:val="24"/>
      <w:lang w:eastAsia="ru-RU"/>
    </w:rPr>
  </w:style>
  <w:style w:type="paragraph" w:styleId="ac">
    <w:name w:val="Balloon Text"/>
    <w:basedOn w:val="a"/>
    <w:link w:val="11"/>
    <w:uiPriority w:val="99"/>
    <w:semiHidden/>
    <w:unhideWhenUsed/>
    <w:rsid w:val="007D09EB"/>
    <w:pPr>
      <w:spacing w:after="0" w:line="240" w:lineRule="auto"/>
    </w:pPr>
    <w:rPr>
      <w:rFonts w:ascii="Tahoma" w:hAnsi="Tahoma" w:cs="Tahoma"/>
      <w:sz w:val="16"/>
      <w:szCs w:val="16"/>
      <w:lang w:eastAsia="ru-RU"/>
    </w:rPr>
  </w:style>
  <w:style w:type="character" w:customStyle="1" w:styleId="11">
    <w:name w:val="Текст выноски Знак1"/>
    <w:basedOn w:val="a0"/>
    <w:link w:val="ac"/>
    <w:uiPriority w:val="99"/>
    <w:semiHidden/>
    <w:locked/>
    <w:rsid w:val="007D09EB"/>
    <w:rPr>
      <w:rFonts w:ascii="Tahoma" w:hAnsi="Tahoma" w:cs="Tahoma"/>
      <w:sz w:val="16"/>
      <w:szCs w:val="16"/>
      <w:lang w:eastAsia="ru-RU"/>
    </w:rPr>
  </w:style>
  <w:style w:type="character" w:customStyle="1" w:styleId="ad">
    <w:name w:val="Текст выноски Знак"/>
    <w:basedOn w:val="a0"/>
    <w:link w:val="ac"/>
    <w:uiPriority w:val="99"/>
    <w:semiHidden/>
    <w:rsid w:val="007D09EB"/>
    <w:rPr>
      <w:rFonts w:ascii="Tahoma" w:hAnsi="Tahoma" w:cs="Tahoma"/>
      <w:sz w:val="16"/>
      <w:szCs w:val="16"/>
    </w:rPr>
  </w:style>
  <w:style w:type="paragraph" w:styleId="ae">
    <w:name w:val="No Spacing"/>
    <w:uiPriority w:val="1"/>
    <w:qFormat/>
    <w:rsid w:val="007D09EB"/>
    <w:pPr>
      <w:spacing w:after="0" w:line="240" w:lineRule="auto"/>
    </w:pPr>
    <w:rPr>
      <w:rFonts w:ascii="Calibri" w:eastAsia="Times New Roman" w:hAnsi="Calibri" w:cs="Times New Roman"/>
      <w:sz w:val="20"/>
      <w:szCs w:val="20"/>
      <w:lang w:eastAsia="ru-RU"/>
    </w:rPr>
  </w:style>
  <w:style w:type="paragraph" w:styleId="af">
    <w:name w:val="List Paragraph"/>
    <w:basedOn w:val="a"/>
    <w:uiPriority w:val="99"/>
    <w:qFormat/>
    <w:rsid w:val="007D09EB"/>
    <w:pPr>
      <w:spacing w:after="200" w:line="276" w:lineRule="auto"/>
      <w:ind w:left="720"/>
    </w:pPr>
    <w:rPr>
      <w:rFonts w:ascii="Calibri" w:eastAsia="Times New Roman" w:hAnsi="Calibri" w:cs="Calibri"/>
      <w:lang w:eastAsia="ru-RU"/>
    </w:rPr>
  </w:style>
  <w:style w:type="paragraph" w:customStyle="1" w:styleId="ConsPlusNonformat">
    <w:name w:val="ConsPlusNonformat"/>
    <w:uiPriority w:val="99"/>
    <w:rsid w:val="007D0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D09E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7D09EB"/>
    <w:pPr>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af0">
    <w:name w:val="Заголовок"/>
    <w:basedOn w:val="a"/>
    <w:next w:val="a9"/>
    <w:uiPriority w:val="99"/>
    <w:rsid w:val="007D09EB"/>
    <w:pPr>
      <w:keepNext/>
      <w:suppressAutoHyphens/>
      <w:spacing w:before="240" w:after="120" w:line="240" w:lineRule="auto"/>
      <w:ind w:firstLine="709"/>
      <w:jc w:val="both"/>
    </w:pPr>
    <w:rPr>
      <w:rFonts w:ascii="Arial" w:eastAsia="Lucida Sans Unicode" w:hAnsi="Arial" w:cs="Mangal"/>
      <w:sz w:val="28"/>
      <w:szCs w:val="28"/>
      <w:lang w:eastAsia="ar-SA"/>
    </w:rPr>
  </w:style>
  <w:style w:type="paragraph" w:customStyle="1" w:styleId="12">
    <w:name w:val="Название1"/>
    <w:basedOn w:val="a"/>
    <w:uiPriority w:val="99"/>
    <w:rsid w:val="007D09EB"/>
    <w:pPr>
      <w:suppressLineNumbers/>
      <w:suppressAutoHyphens/>
      <w:spacing w:before="120" w:after="120" w:line="240" w:lineRule="auto"/>
      <w:ind w:firstLine="709"/>
      <w:jc w:val="both"/>
    </w:pPr>
    <w:rPr>
      <w:rFonts w:ascii="Times New Roman" w:eastAsia="Times New Roman" w:hAnsi="Times New Roman" w:cs="Mangal"/>
      <w:i/>
      <w:iCs/>
      <w:sz w:val="24"/>
      <w:szCs w:val="24"/>
      <w:lang w:eastAsia="ar-SA"/>
    </w:rPr>
  </w:style>
  <w:style w:type="paragraph" w:customStyle="1" w:styleId="13">
    <w:name w:val="Указатель1"/>
    <w:basedOn w:val="a"/>
    <w:uiPriority w:val="99"/>
    <w:rsid w:val="007D09EB"/>
    <w:pPr>
      <w:suppressLineNumbers/>
      <w:suppressAutoHyphens/>
      <w:spacing w:after="0" w:line="240" w:lineRule="auto"/>
      <w:ind w:firstLine="709"/>
      <w:jc w:val="both"/>
    </w:pPr>
    <w:rPr>
      <w:rFonts w:ascii="Times New Roman" w:eastAsia="Times New Roman" w:hAnsi="Times New Roman" w:cs="Mangal"/>
      <w:sz w:val="24"/>
      <w:szCs w:val="24"/>
      <w:lang w:eastAsia="ar-SA"/>
    </w:rPr>
  </w:style>
  <w:style w:type="paragraph" w:customStyle="1" w:styleId="55">
    <w:name w:val="Стиль Стиль По центру + Перед:  5 пт После:  5 пт"/>
    <w:basedOn w:val="a"/>
    <w:next w:val="a"/>
    <w:uiPriority w:val="99"/>
    <w:rsid w:val="007D09EB"/>
    <w:pPr>
      <w:suppressAutoHyphens/>
      <w:spacing w:before="100" w:after="100" w:line="240" w:lineRule="auto"/>
      <w:ind w:firstLine="709"/>
      <w:jc w:val="both"/>
    </w:pPr>
    <w:rPr>
      <w:rFonts w:ascii="Times New Roman" w:eastAsia="Times New Roman" w:hAnsi="Times New Roman" w:cs="Times New Roman"/>
      <w:sz w:val="24"/>
      <w:szCs w:val="24"/>
      <w:lang w:eastAsia="ar-SA"/>
    </w:rPr>
  </w:style>
  <w:style w:type="paragraph" w:customStyle="1" w:styleId="af1">
    <w:name w:val="Содержимое таблицы"/>
    <w:basedOn w:val="a"/>
    <w:uiPriority w:val="99"/>
    <w:rsid w:val="007D09EB"/>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2">
    <w:name w:val="Заголовок таблицы"/>
    <w:basedOn w:val="af1"/>
    <w:uiPriority w:val="99"/>
    <w:rsid w:val="007D09EB"/>
    <w:pPr>
      <w:jc w:val="center"/>
    </w:pPr>
    <w:rPr>
      <w:b/>
      <w:bCs/>
    </w:rPr>
  </w:style>
  <w:style w:type="paragraph" w:customStyle="1" w:styleId="ConsNormal">
    <w:name w:val="ConsNormal"/>
    <w:uiPriority w:val="99"/>
    <w:rsid w:val="007D09E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uiPriority w:val="99"/>
    <w:rsid w:val="007D09EB"/>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7D09EB"/>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ConsPlusDocList">
    <w:name w:val="ConsPlusDocList"/>
    <w:next w:val="a"/>
    <w:uiPriority w:val="99"/>
    <w:rsid w:val="007D09E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
    <w:name w:val="Основной текст 31"/>
    <w:basedOn w:val="a"/>
    <w:uiPriority w:val="99"/>
    <w:rsid w:val="007D09EB"/>
    <w:pPr>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onsNonformat">
    <w:name w:val="ConsNonformat"/>
    <w:uiPriority w:val="99"/>
    <w:rsid w:val="007D09EB"/>
    <w:pPr>
      <w:suppressAutoHyphens/>
      <w:spacing w:after="0" w:line="240" w:lineRule="auto"/>
    </w:pPr>
    <w:rPr>
      <w:rFonts w:ascii="Consultant" w:eastAsia="Times New Roman" w:hAnsi="Consultant" w:cs="Consultant"/>
      <w:sz w:val="20"/>
      <w:szCs w:val="20"/>
      <w:lang w:eastAsia="ar-SA"/>
    </w:rPr>
  </w:style>
  <w:style w:type="paragraph" w:customStyle="1" w:styleId="14">
    <w:name w:val="Текст1"/>
    <w:basedOn w:val="a"/>
    <w:uiPriority w:val="99"/>
    <w:rsid w:val="007D09EB"/>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af3">
    <w:name w:val="газета"/>
    <w:uiPriority w:val="99"/>
    <w:rsid w:val="007D09EB"/>
    <w:pPr>
      <w:suppressAutoHyphens/>
      <w:autoSpaceDE w:val="0"/>
      <w:spacing w:after="0" w:line="240" w:lineRule="auto"/>
      <w:ind w:firstLine="283"/>
      <w:jc w:val="both"/>
    </w:pPr>
    <w:rPr>
      <w:rFonts w:ascii="Times New Roman" w:eastAsia="Times New Roman" w:hAnsi="Times New Roman" w:cs="Times New Roman"/>
      <w:sz w:val="18"/>
      <w:szCs w:val="18"/>
      <w:lang w:eastAsia="ar-SA"/>
    </w:rPr>
  </w:style>
  <w:style w:type="paragraph" w:customStyle="1" w:styleId="15">
    <w:name w:val="Обычный1"/>
    <w:uiPriority w:val="99"/>
    <w:rsid w:val="007D09EB"/>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ConsPlusTitle">
    <w:name w:val="ConsPlusTitle"/>
    <w:uiPriority w:val="99"/>
    <w:rsid w:val="007D09EB"/>
    <w:pPr>
      <w:widowControl w:val="0"/>
      <w:autoSpaceDE w:val="0"/>
      <w:autoSpaceDN w:val="0"/>
      <w:spacing w:after="0" w:line="240" w:lineRule="auto"/>
    </w:pPr>
    <w:rPr>
      <w:rFonts w:ascii="Calibri" w:eastAsia="Times New Roman" w:hAnsi="Calibri" w:cs="Calibri"/>
      <w:b/>
      <w:szCs w:val="20"/>
      <w:lang w:eastAsia="ru-RU"/>
    </w:rPr>
  </w:style>
  <w:style w:type="character" w:customStyle="1" w:styleId="WW8Num1z0">
    <w:name w:val="WW8Num1z0"/>
    <w:rsid w:val="007D09EB"/>
  </w:style>
  <w:style w:type="character" w:customStyle="1" w:styleId="WW8Num1z1">
    <w:name w:val="WW8Num1z1"/>
    <w:rsid w:val="007D09EB"/>
  </w:style>
  <w:style w:type="character" w:customStyle="1" w:styleId="WW8Num1z2">
    <w:name w:val="WW8Num1z2"/>
    <w:rsid w:val="007D09EB"/>
  </w:style>
  <w:style w:type="character" w:customStyle="1" w:styleId="WW8Num1z3">
    <w:name w:val="WW8Num1z3"/>
    <w:rsid w:val="007D09EB"/>
  </w:style>
  <w:style w:type="character" w:customStyle="1" w:styleId="WW8Num1z4">
    <w:name w:val="WW8Num1z4"/>
    <w:rsid w:val="007D09EB"/>
  </w:style>
  <w:style w:type="character" w:customStyle="1" w:styleId="WW8Num1z5">
    <w:name w:val="WW8Num1z5"/>
    <w:rsid w:val="007D09EB"/>
  </w:style>
  <w:style w:type="character" w:customStyle="1" w:styleId="WW8Num1z6">
    <w:name w:val="WW8Num1z6"/>
    <w:rsid w:val="007D09EB"/>
  </w:style>
  <w:style w:type="character" w:customStyle="1" w:styleId="WW8Num1z7">
    <w:name w:val="WW8Num1z7"/>
    <w:rsid w:val="007D09EB"/>
  </w:style>
  <w:style w:type="character" w:customStyle="1" w:styleId="WW8Num1z8">
    <w:name w:val="WW8Num1z8"/>
    <w:rsid w:val="007D09EB"/>
  </w:style>
  <w:style w:type="character" w:customStyle="1" w:styleId="WW8Num2z0">
    <w:name w:val="WW8Num2z0"/>
    <w:rsid w:val="007D09EB"/>
    <w:rPr>
      <w:rFonts w:ascii="Symbol" w:hAnsi="Symbol" w:cs="StarSymbol" w:hint="default"/>
      <w:sz w:val="18"/>
      <w:szCs w:val="18"/>
    </w:rPr>
  </w:style>
  <w:style w:type="character" w:customStyle="1" w:styleId="WW8Num2z1">
    <w:name w:val="WW8Num2z1"/>
    <w:rsid w:val="007D09EB"/>
  </w:style>
  <w:style w:type="character" w:customStyle="1" w:styleId="WW8Num2z2">
    <w:name w:val="WW8Num2z2"/>
    <w:rsid w:val="007D09EB"/>
  </w:style>
  <w:style w:type="character" w:customStyle="1" w:styleId="WW8Num2z3">
    <w:name w:val="WW8Num2z3"/>
    <w:rsid w:val="007D09EB"/>
  </w:style>
  <w:style w:type="character" w:customStyle="1" w:styleId="WW8Num2z4">
    <w:name w:val="WW8Num2z4"/>
    <w:rsid w:val="007D09EB"/>
  </w:style>
  <w:style w:type="character" w:customStyle="1" w:styleId="WW8Num2z5">
    <w:name w:val="WW8Num2z5"/>
    <w:rsid w:val="007D09EB"/>
  </w:style>
  <w:style w:type="character" w:customStyle="1" w:styleId="WW8Num2z6">
    <w:name w:val="WW8Num2z6"/>
    <w:rsid w:val="007D09EB"/>
  </w:style>
  <w:style w:type="character" w:customStyle="1" w:styleId="WW8Num2z7">
    <w:name w:val="WW8Num2z7"/>
    <w:rsid w:val="007D09EB"/>
  </w:style>
  <w:style w:type="character" w:customStyle="1" w:styleId="WW8Num2z8">
    <w:name w:val="WW8Num2z8"/>
    <w:rsid w:val="007D09EB"/>
  </w:style>
  <w:style w:type="character" w:customStyle="1" w:styleId="WW8Num3z0">
    <w:name w:val="WW8Num3z0"/>
    <w:rsid w:val="007D09EB"/>
  </w:style>
  <w:style w:type="character" w:customStyle="1" w:styleId="WW8Num3z1">
    <w:name w:val="WW8Num3z1"/>
    <w:rsid w:val="007D09EB"/>
  </w:style>
  <w:style w:type="character" w:customStyle="1" w:styleId="WW8Num3z2">
    <w:name w:val="WW8Num3z2"/>
    <w:rsid w:val="007D09EB"/>
  </w:style>
  <w:style w:type="character" w:customStyle="1" w:styleId="WW8Num3z3">
    <w:name w:val="WW8Num3z3"/>
    <w:rsid w:val="007D09EB"/>
  </w:style>
  <w:style w:type="character" w:customStyle="1" w:styleId="WW8Num3z4">
    <w:name w:val="WW8Num3z4"/>
    <w:rsid w:val="007D09EB"/>
  </w:style>
  <w:style w:type="character" w:customStyle="1" w:styleId="WW8Num3z5">
    <w:name w:val="WW8Num3z5"/>
    <w:rsid w:val="007D09EB"/>
  </w:style>
  <w:style w:type="character" w:customStyle="1" w:styleId="WW8Num3z6">
    <w:name w:val="WW8Num3z6"/>
    <w:rsid w:val="007D09EB"/>
  </w:style>
  <w:style w:type="character" w:customStyle="1" w:styleId="WW8Num3z7">
    <w:name w:val="WW8Num3z7"/>
    <w:rsid w:val="007D09EB"/>
  </w:style>
  <w:style w:type="character" w:customStyle="1" w:styleId="WW8Num3z8">
    <w:name w:val="WW8Num3z8"/>
    <w:rsid w:val="007D09EB"/>
  </w:style>
  <w:style w:type="character" w:customStyle="1" w:styleId="WW8Num4z0">
    <w:name w:val="WW8Num4z0"/>
    <w:rsid w:val="007D09EB"/>
    <w:rPr>
      <w:rFonts w:ascii="Times New Roman" w:hAnsi="Times New Roman" w:cs="StarSymbol" w:hint="default"/>
      <w:color w:val="000000"/>
      <w:sz w:val="18"/>
      <w:szCs w:val="18"/>
    </w:rPr>
  </w:style>
  <w:style w:type="character" w:customStyle="1" w:styleId="WW8Num5z0">
    <w:name w:val="WW8Num5z0"/>
    <w:rsid w:val="007D09EB"/>
  </w:style>
  <w:style w:type="character" w:customStyle="1" w:styleId="WW8Num6z0">
    <w:name w:val="WW8Num6z0"/>
    <w:rsid w:val="007D09EB"/>
  </w:style>
  <w:style w:type="character" w:customStyle="1" w:styleId="Absatz-Standardschriftart">
    <w:name w:val="Absatz-Standardschriftart"/>
    <w:rsid w:val="007D09EB"/>
  </w:style>
  <w:style w:type="character" w:customStyle="1" w:styleId="WW-Absatz-Standardschriftart">
    <w:name w:val="WW-Absatz-Standardschriftart"/>
    <w:rsid w:val="007D09EB"/>
  </w:style>
  <w:style w:type="character" w:customStyle="1" w:styleId="WW-Absatz-Standardschriftart1">
    <w:name w:val="WW-Absatz-Standardschriftart1"/>
    <w:rsid w:val="007D09EB"/>
  </w:style>
  <w:style w:type="character" w:customStyle="1" w:styleId="WW-Absatz-Standardschriftart11">
    <w:name w:val="WW-Absatz-Standardschriftart11"/>
    <w:rsid w:val="007D09EB"/>
  </w:style>
  <w:style w:type="character" w:customStyle="1" w:styleId="WW-Absatz-Standardschriftart111">
    <w:name w:val="WW-Absatz-Standardschriftart111"/>
    <w:rsid w:val="007D09EB"/>
  </w:style>
  <w:style w:type="character" w:customStyle="1" w:styleId="WW-Absatz-Standardschriftart1111">
    <w:name w:val="WW-Absatz-Standardschriftart1111"/>
    <w:rsid w:val="007D09EB"/>
  </w:style>
  <w:style w:type="character" w:customStyle="1" w:styleId="WW-Absatz-Standardschriftart11111">
    <w:name w:val="WW-Absatz-Standardschriftart11111"/>
    <w:rsid w:val="007D09EB"/>
  </w:style>
  <w:style w:type="character" w:customStyle="1" w:styleId="WW-Absatz-Standardschriftart111111">
    <w:name w:val="WW-Absatz-Standardschriftart111111"/>
    <w:rsid w:val="007D09EB"/>
  </w:style>
  <w:style w:type="character" w:customStyle="1" w:styleId="WW-Absatz-Standardschriftart1111111">
    <w:name w:val="WW-Absatz-Standardschriftart1111111"/>
    <w:rsid w:val="007D09EB"/>
  </w:style>
  <w:style w:type="character" w:customStyle="1" w:styleId="WW-Absatz-Standardschriftart11111111">
    <w:name w:val="WW-Absatz-Standardschriftart11111111"/>
    <w:rsid w:val="007D09EB"/>
  </w:style>
  <w:style w:type="character" w:customStyle="1" w:styleId="WW-Absatz-Standardschriftart111111111">
    <w:name w:val="WW-Absatz-Standardschriftart111111111"/>
    <w:rsid w:val="007D09EB"/>
  </w:style>
  <w:style w:type="character" w:customStyle="1" w:styleId="WW-Absatz-Standardschriftart1111111111">
    <w:name w:val="WW-Absatz-Standardschriftart1111111111"/>
    <w:rsid w:val="007D09EB"/>
  </w:style>
  <w:style w:type="character" w:customStyle="1" w:styleId="WW-Absatz-Standardschriftart11111111111">
    <w:name w:val="WW-Absatz-Standardschriftart11111111111"/>
    <w:rsid w:val="007D09EB"/>
  </w:style>
  <w:style w:type="character" w:customStyle="1" w:styleId="WW-Absatz-Standardschriftart111111111111">
    <w:name w:val="WW-Absatz-Standardschriftart111111111111"/>
    <w:rsid w:val="007D09EB"/>
  </w:style>
  <w:style w:type="character" w:customStyle="1" w:styleId="WW-Absatz-Standardschriftart1111111111111">
    <w:name w:val="WW-Absatz-Standardschriftart1111111111111"/>
    <w:rsid w:val="007D09EB"/>
  </w:style>
  <w:style w:type="character" w:customStyle="1" w:styleId="WW-Absatz-Standardschriftart11111111111111">
    <w:name w:val="WW-Absatz-Standardschriftart11111111111111"/>
    <w:rsid w:val="007D09EB"/>
  </w:style>
  <w:style w:type="character" w:customStyle="1" w:styleId="WW-Absatz-Standardschriftart111111111111111">
    <w:name w:val="WW-Absatz-Standardschriftart111111111111111"/>
    <w:rsid w:val="007D09EB"/>
  </w:style>
  <w:style w:type="character" w:customStyle="1" w:styleId="WW-Absatz-Standardschriftart1111111111111111">
    <w:name w:val="WW-Absatz-Standardschriftart1111111111111111"/>
    <w:rsid w:val="007D09EB"/>
  </w:style>
  <w:style w:type="character" w:customStyle="1" w:styleId="WW-Absatz-Standardschriftart11111111111111111">
    <w:name w:val="WW-Absatz-Standardschriftart11111111111111111"/>
    <w:rsid w:val="007D09EB"/>
  </w:style>
  <w:style w:type="character" w:customStyle="1" w:styleId="WW-Absatz-Standardschriftart111111111111111111">
    <w:name w:val="WW-Absatz-Standardschriftart111111111111111111"/>
    <w:rsid w:val="007D09EB"/>
  </w:style>
  <w:style w:type="character" w:customStyle="1" w:styleId="WW-Absatz-Standardschriftart1111111111111111111">
    <w:name w:val="WW-Absatz-Standardschriftart1111111111111111111"/>
    <w:rsid w:val="007D09EB"/>
  </w:style>
  <w:style w:type="character" w:customStyle="1" w:styleId="WW-Absatz-Standardschriftart11111111111111111111">
    <w:name w:val="WW-Absatz-Standardschriftart11111111111111111111"/>
    <w:rsid w:val="007D09EB"/>
  </w:style>
  <w:style w:type="character" w:customStyle="1" w:styleId="WW-Absatz-Standardschriftart111111111111111111111">
    <w:name w:val="WW-Absatz-Standardschriftart111111111111111111111"/>
    <w:rsid w:val="007D09EB"/>
  </w:style>
  <w:style w:type="character" w:customStyle="1" w:styleId="16">
    <w:name w:val="Основной шрифт абзаца1"/>
    <w:rsid w:val="007D09EB"/>
  </w:style>
  <w:style w:type="character" w:customStyle="1" w:styleId="af4">
    <w:name w:val="Символ нумерации"/>
    <w:rsid w:val="007D09EB"/>
  </w:style>
  <w:style w:type="character" w:customStyle="1" w:styleId="apple-converted-space">
    <w:name w:val="apple-converted-space"/>
    <w:basedOn w:val="a0"/>
    <w:rsid w:val="007D09EB"/>
  </w:style>
</w:styles>
</file>

<file path=word/webSettings.xml><?xml version="1.0" encoding="utf-8"?>
<w:webSettings xmlns:r="http://schemas.openxmlformats.org/officeDocument/2006/relationships" xmlns:w="http://schemas.openxmlformats.org/wordprocessingml/2006/main">
  <w:divs>
    <w:div w:id="14535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Rar$DIa0.473\&#1087;&#1088;&#1086;&#1077;&#1082;&#1090;%20&#1087;&#1088;&#1080;&#1089;&#1074;&#1086;&#1077;&#1085;&#1080;&#1077;.docx" TargetMode="External"/><Relationship Id="rId13" Type="http://schemas.openxmlformats.org/officeDocument/2006/relationships/hyperlink" Target="consultantplus://offline/ref=7C5C5B6E8C90C626A3A00061C2979E1E09FE17C516F021B171297399AD400AB93B14AE0BD042FECA1E3349CEDAC3821313CEB4F963DFBD87QDx1H" TargetMode="External"/><Relationship Id="rId18" Type="http://schemas.openxmlformats.org/officeDocument/2006/relationships/hyperlink" Target="consultantplus://offline/ref=7C5C5B6E8C90C626A3A00061C2979E1E09FF10C610FA21B171297399AD400AB93B14AE0BD042FDCB143349CEDAC3821313CEB4F963DFBD87QDx1H"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1C416F821B171297399AD400AB92914F607D147E3CF19261F9F9FQ9xFH" TargetMode="External"/><Relationship Id="rId34" Type="http://schemas.openxmlformats.org/officeDocument/2006/relationships/hyperlink" Target="consultantplus://offline/ref=7C5C5B6E8C90C626A3A00061C2979E1E09FE17C516F021B171297399AD400AB93B14AE08D446F69B4D7C48929F93911213CEB6FC7CQDx4H" TargetMode="External"/><Relationship Id="rId7" Type="http://schemas.openxmlformats.org/officeDocument/2006/relationships/hyperlink" Target="consultantplus://offline/ref=7C5C5B6E8C90C626A3A00061C2979E1E0BF611CA16FB21B171297399AD400AB93B14AE0BD042FFCC1E3349CEDAC3821313CEB4F963DFBD87QDx1H" TargetMode="External"/><Relationship Id="rId12" Type="http://schemas.openxmlformats.org/officeDocument/2006/relationships/hyperlink" Target="consultantplus://offline/ref=7C5C5B6E8C90C626A3A00061C2979E1E09FE17C516F021B171297399AD400AB93B14AE0BD042FDCA1A3349CEDAC3821313CEB4F963DFBD87QDx1H" TargetMode="External"/><Relationship Id="rId17" Type="http://schemas.openxmlformats.org/officeDocument/2006/relationships/hyperlink" Target="consultantplus://offline/ref=7C5C5B6E8C90C626A3A00061C2979E1E09FF10C610FA21B171297399AD400AB93B14AE0BD042FDCB193349CEDAC3821313CEB4F963DFBD87QDx1H"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8D244F69B4D7C48929F93911213CEB6FC7CQDx4H" TargetMode="External"/><Relationship Id="rId2" Type="http://schemas.openxmlformats.org/officeDocument/2006/relationships/styles" Target="styles.xml"/><Relationship Id="rId16" Type="http://schemas.openxmlformats.org/officeDocument/2006/relationships/hyperlink" Target="consultantplus://offline/ref=7C5C5B6E8C90C626A3A00061C2979E1E09FF10C610FA21B171297399AD400AB93B14AE0BD042FDCC1F3349CEDAC3821313CEB4F963DFBD87QDx1H" TargetMode="External"/><Relationship Id="rId20" Type="http://schemas.openxmlformats.org/officeDocument/2006/relationships/hyperlink" Target="consultantplus://offline/ref=7C5C5B6E8C90C626A3A00061C2979E1E09FE17C516F021B171297399AD400AB93B14AE08D446F69B4D7C48929F93911213CEB6FC7CQDx4H" TargetMode="External"/><Relationship Id="rId29" Type="http://schemas.openxmlformats.org/officeDocument/2006/relationships/hyperlink" Target="consultantplus://offline/ref=7C5C5B6E8C90C626A3A00061C2979E1E09FE17C516F021B171297399AD400AB93B14AE08D346F69B4D7C48929F93911213CEB6FC7CQDx4H" TargetMode="External"/><Relationship Id="rId1" Type="http://schemas.openxmlformats.org/officeDocument/2006/relationships/numbering" Target="numbering.xml"/><Relationship Id="rId6" Type="http://schemas.openxmlformats.org/officeDocument/2006/relationships/hyperlink" Target="consultantplus://offline/ref=7C5C5B6E8C90C626A3A00077C1FBC3160FF54ACE16F82FEF2D7628C4FA4900EE7C5BF749944FFCCF1C381C9F95C2DE5643DDB5F963DDB898DA5F11Q8x1H" TargetMode="External"/><Relationship Id="rId11" Type="http://schemas.openxmlformats.org/officeDocument/2006/relationships/hyperlink" Target="consultantplus://offline/ref=7C5C5B6E8C90C626A3A00061C2979E1E09FE17C516F021B171297399AD400AB93B14AE0ED349A99E586D109E9B888F1708D2B4FDQ7x4H" TargetMode="External"/><Relationship Id="rId24" Type="http://schemas.openxmlformats.org/officeDocument/2006/relationships/hyperlink" Target="consultantplus://offline/ref=7C5C5B6E8C90C626A3A00061C2979E1E09FE17C516F021B171297399AD400AB93B14AE08D446F69B4D7C48929F93911213CEB6FC7CQDx4H" TargetMode="External"/><Relationship Id="rId32" Type="http://schemas.openxmlformats.org/officeDocument/2006/relationships/hyperlink" Target="consultantplus://offline/ref=7C5C5B6E8C90C626A3A00077C1FBC3160FF54ACE16FD22E62C7628C4FA4900EE7C5BF75B9417F0CE19261D9A80948F13Q1xFH" TargetMode="External"/><Relationship Id="rId37" Type="http://schemas.openxmlformats.org/officeDocument/2006/relationships/theme" Target="theme/theme1.xml"/><Relationship Id="rId5" Type="http://schemas.openxmlformats.org/officeDocument/2006/relationships/hyperlink" Target="consultantplus://offline/ref=7C5C5B6E8C90C626A3A00061C2979E1E09FE17C516F021B171297399AD400AB93B14AE08D446F69B4D7C48929F93911213CEB6FC7CQDx4H" TargetMode="External"/><Relationship Id="rId15" Type="http://schemas.openxmlformats.org/officeDocument/2006/relationships/hyperlink" Target="consultantplus://offline/ref=7C5C5B6E8C90C626A3A00061C2979E1E09FF10C610FA21B171297399AD400AB93B14AE0BD042FDCD153349CEDAC3821313CEB4F963DFBD87QDx1H" TargetMode="External"/><Relationship Id="rId23" Type="http://schemas.openxmlformats.org/officeDocument/2006/relationships/hyperlink" Target="consultantplus://offline/ref=7C5C5B6E8C90C626A3A00061C2979E1E09FE17C516F021B171297399AD400AB92914F607D147E3CF19261F9F9FQ9xF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fontTable" Target="fontTable.xml"/><Relationship Id="rId10" Type="http://schemas.openxmlformats.org/officeDocument/2006/relationships/hyperlink" Target="file:///C:\Users\Admin\AppData\Local\Temp\Rar$DIa0.473\&#1087;&#1088;&#1086;&#1077;&#1082;&#1090;%20&#1087;&#1088;&#1080;&#1089;&#1074;&#1086;&#1077;&#1085;&#1080;&#1077;.docx" TargetMode="External"/><Relationship Id="rId19" Type="http://schemas.openxmlformats.org/officeDocument/2006/relationships/hyperlink" Target="consultantplus://offline/ref=7C5C5B6E8C90C626A3A00061C2979E1E09FF10C610FA21B171297399AD400AB93B14AE0BD042FDCA193349CEDAC3821313CEB4F963DFBD87QDx1H" TargetMode="External"/><Relationship Id="rId31" Type="http://schemas.openxmlformats.org/officeDocument/2006/relationships/hyperlink" Target="consultantplus://offline/ref=7C5C5B6E8C90C626A3A00061C2979E1E09FF11C016FD21B171297399AD400AB92914F607D147E3CF19261F9F9FQ9xFH" TargetMode="External"/><Relationship Id="rId4" Type="http://schemas.openxmlformats.org/officeDocument/2006/relationships/webSettings" Target="webSettings.xml"/><Relationship Id="rId9" Type="http://schemas.openxmlformats.org/officeDocument/2006/relationships/hyperlink" Target="consultantplus://offline/ref=7C5C5B6E8C90C626A3A00061C2979E1E0BF611CA16FB21B171297399AD400AB93B14AE0BD042FDCE1D3349CEDAC3821313CEB4F963DFBD87QDx1H" TargetMode="External"/><Relationship Id="rId14" Type="http://schemas.openxmlformats.org/officeDocument/2006/relationships/hyperlink" Target="consultantplus://offline/ref=7C5C5B6E8C90C626A3A00061C2979E1E09FE17C516F021B171297399AD400AB93B14AE0BD042FECA1E3349CEDAC3821313CEB4F963DFBD87QDx1H" TargetMode="External"/><Relationship Id="rId22" Type="http://schemas.openxmlformats.org/officeDocument/2006/relationships/hyperlink" Target="consultantplus://offline/ref=7C5C5B6E8C90C626A3A00061C2979E1E09FE17C516F021B171297399AD400AB93B14AE0BD042FECA1E3349CEDAC3821313CEB4F963DFBD87QDx1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61C2979E1E09FF10C610FA21B171297399AD400AB93B14AE0BD042FDCE193349CEDAC3821313CEB4F963DFBD87QD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11885</Words>
  <Characters>67750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2020-03-31T02:05:00Z</dcterms:created>
  <dcterms:modified xsi:type="dcterms:W3CDTF">2020-03-31T02:19:00Z</dcterms:modified>
</cp:coreProperties>
</file>