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обращении с твердыми коммунальными  отходами на территории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 утверждении Перечня мероприятий, в целях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предоставляется субсидия на  содержание и обеспечение деятельности (оказание услуг) муниципальных учреждений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01.04.2014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22.03.2016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16.02.2017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27.09.2017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16.03.2018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30.11.2018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бюджетной процессе в муниципальном  образовании  "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 в новой редакции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 17.11.2011 N 189 "Об утверждении Перечня услуг, которые являются необходимыми и обязательными для предоставления муниципальных услуг  структурными подразделениями Администрации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26.12.2019г. № 35 «О внесении изменений в приложение 2 к решению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21.12.2017г. № 174 «Об оплате труда выборных должностных лиц и лиц, замещающих должности муниципальной службы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и расходования субсидий из средств бюджета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 животноводства, направляемых на возмещение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от 28.04.2018г. № 190 «ОБ УТВЕРЖДЕНИИ ПЕРЕЧНЯ ОРГАНИЗАЦИЙ ДЛЯ ОТБЫВАНИЯ УГОЛОВНОГО НАКАЗАНИЯ В ВИДЕ ОБЯЗАТЕЛЬНЫХ И ИСПРАВИТЕЛЬНЫХ  РАБОТ, АДМИНИСТРАТИВНОГО НАКАЗАНИЯ В ВИДЕ ОБЯЗАТЕЛЬНЫХ РАБОТ НА ТЕРРИТОРИИ МО «МУХОРШИБИРСКИЙ РАЙОН»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утверждении Порядка осуществления ведомственного контроля за соблюдением требований Федерального закона от 18.07.2011 года  № 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16.04.2013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26.12.2014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16.04.2013 г. № 260 «Об определении </w:t>
            </w:r>
            <w:r w:rsidRPr="002F266D">
              <w:rPr>
                <w:rFonts w:ascii="Times New Roman" w:hAnsi="Times New Roman" w:cs="Times New Roman"/>
                <w:color w:val="000000"/>
              </w:rPr>
              <w:lastRenderedPageBreak/>
              <w:t>границ прилегающих к некоторым организациям 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в 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BE2A57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освобождении от 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ндной платы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№183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регламента предоставления муниципальной услуги «Предоставление разрешения на строительство»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«Предоставление разрешения на ввод объекта в эксплуатацию»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№180 «Об утверждении административного 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строительство»)»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принятии мер по нераспространению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дополнительных мерах по защите населения и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чрезвычайной ситуации, связанной с возникновением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распространением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(2019-nCoV)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14.06.2019г.  № 372 «Об утверждении реестра и схемы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hanging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16.04.2013 г. № 260 «Об определении границ прилегающих к некоторым организациям  и объектам территорий, на которых не допускается розничная продажа алкогольной продукции на территории МО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ставки единого налога  на вмененный доход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«Комплексное развитие сельских территорий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7530AB">
        <w:trPr>
          <w:trHeight w:val="691"/>
        </w:trPr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«Реализация молодёжной политики в муниципальном 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образовании«Мухоршибирский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автономного учреждения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муниципального  автономного  учреждения плавательный бассейн «Горняк» на 2015-2017 годы и на  период до 2022 года»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082963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  <w:vAlign w:val="bottom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  <w:vAlign w:val="bottom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2018-2022 годы»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Положение о муниципальном учреждении «Комитет по  управлению имуществом 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имуниципальным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хозяйством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предоставления иных межбюджетных трансфертов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публичных слушаниях в  муниципальном образовании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местных нормативов градостроительного проектирования 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внесения в них изменений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применении к отдельным лицам, замещающим муниципальные должности в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район", мер  ответственности, предусмотренных частью 7.3-1 статьи 40 ФЗ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 Управлении культуры и туризма МО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Положение  об администрации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Порядок предоставления субсидий из бюджета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рассмотрения и подготовки заключений по проектам документов территориального планирования, подлежащих согласованию с органами местного самоуправления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документации по планировке территории муниципального 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сносе самовольных построек, решения о сносе самовольных построек или приведении их в соответствие с установленными требованиями на территории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 предоставления муниципальной услуги «Предоставление разрешения на условно  разрешенный вид использования земельного  участка или объекта капитального строительства»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"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школа"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 в муниципальную программу  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«Горняк» на 2015-2017 годы и на  период до 2022 года» 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принятия решений о признании безнадежной к взысканию  задолженности по платежам в бюджет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о ее списании (восстановлении)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Перечень муниципальных услуг Администрации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предоставление которых посредством комплексного запроса не осуществляется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31 января 2020 года № 53 «Об  утверждении Перечня мероприятий, в целях 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предоставляется субсидия на содержание и обеспечение деятельности (оказание услуг) муниципальных учреждений»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06.04.2020г.  № 222 «Об освобождении от арендной платы»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>
      <w:bookmarkStart w:id="0" w:name="_GoBack"/>
      <w:bookmarkEnd w:id="0"/>
    </w:p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40688"/>
    <w:rsid w:val="00050AFB"/>
    <w:rsid w:val="00091ADC"/>
    <w:rsid w:val="000D4BB3"/>
    <w:rsid w:val="000E28CF"/>
    <w:rsid w:val="0017432E"/>
    <w:rsid w:val="00195F56"/>
    <w:rsid w:val="001A357C"/>
    <w:rsid w:val="002869C5"/>
    <w:rsid w:val="002B0DA2"/>
    <w:rsid w:val="002F266D"/>
    <w:rsid w:val="00400CF7"/>
    <w:rsid w:val="00460BAE"/>
    <w:rsid w:val="00485FF8"/>
    <w:rsid w:val="004E627B"/>
    <w:rsid w:val="0061294B"/>
    <w:rsid w:val="00627D74"/>
    <w:rsid w:val="00637DCE"/>
    <w:rsid w:val="007530AB"/>
    <w:rsid w:val="007B66C6"/>
    <w:rsid w:val="007B7197"/>
    <w:rsid w:val="0093473E"/>
    <w:rsid w:val="009A2055"/>
    <w:rsid w:val="009A63BD"/>
    <w:rsid w:val="009D6CAF"/>
    <w:rsid w:val="009E675F"/>
    <w:rsid w:val="00B155E4"/>
    <w:rsid w:val="00BE2A57"/>
    <w:rsid w:val="00C47CC3"/>
    <w:rsid w:val="00CE45F6"/>
    <w:rsid w:val="00D1725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D826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34</cp:revision>
  <dcterms:created xsi:type="dcterms:W3CDTF">2019-03-29T07:01:00Z</dcterms:created>
  <dcterms:modified xsi:type="dcterms:W3CDTF">2020-09-16T06:04:00Z</dcterms:modified>
</cp:coreProperties>
</file>