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E" w:rsidRPr="008A061E" w:rsidRDefault="008A061E" w:rsidP="008A06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06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Отделение ПФР по Республике Бурятия совместно с общественной приемной партии «Единая Россия» проведет дистанционный прием граждан 7 декабря</w:t>
      </w:r>
    </w:p>
    <w:p w:rsidR="008A061E" w:rsidRPr="008A061E" w:rsidRDefault="008A061E" w:rsidP="008A06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6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24 ноября 2020 13:37</w:t>
      </w:r>
    </w:p>
    <w:p w:rsidR="008A061E" w:rsidRPr="008A061E" w:rsidRDefault="008A061E" w:rsidP="008A0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1E">
        <w:rPr>
          <w:rFonts w:ascii="Times New Roman" w:eastAsia="Times New Roman" w:hAnsi="Times New Roman" w:cs="Times New Roman"/>
          <w:sz w:val="24"/>
          <w:szCs w:val="24"/>
          <w:lang w:eastAsia="ru-RU"/>
        </w:rPr>
        <w:t>7 декабря руководитель отдела по работе с обращениями граждан Любовь Брянская ответит на вопросы граждан, которые обратились в региональную общественную приемную партии «Единая Россия».</w:t>
      </w:r>
    </w:p>
    <w:p w:rsidR="008A061E" w:rsidRPr="008A061E" w:rsidRDefault="008A061E" w:rsidP="008A0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эпидемиологической обстановкой, консультирование будет проводиться по телефону.</w:t>
      </w:r>
    </w:p>
    <w:p w:rsidR="008A061E" w:rsidRPr="008A061E" w:rsidRDefault="008A061E" w:rsidP="008A0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8A06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задать вопрос, необходимо предварительно записаться на прием по телефону региональной общественной приемной  89021608894, 89021608864.</w:t>
      </w:r>
    </w:p>
    <w:p w:rsidR="008A061E" w:rsidRPr="008A061E" w:rsidRDefault="008A061E" w:rsidP="008A0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Декада приемов граждан в Региональных общественных приемных Партии «ЕДИНАЯ РОССИЯ» проводится ежегодно.  </w:t>
      </w:r>
    </w:p>
    <w:p w:rsidR="00FB6196" w:rsidRDefault="00FB6196">
      <w:bookmarkStart w:id="0" w:name="_GoBack"/>
      <w:bookmarkEnd w:id="0"/>
    </w:p>
    <w:sectPr w:rsidR="00FB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1E"/>
    <w:rsid w:val="008A061E"/>
    <w:rsid w:val="00FB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0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0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2020-11-30T08:41:00Z</dcterms:created>
  <dcterms:modified xsi:type="dcterms:W3CDTF">2020-11-30T08:41:00Z</dcterms:modified>
</cp:coreProperties>
</file>