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F">
        <w:rPr>
          <w:rFonts w:ascii="Times New Roman" w:hAnsi="Times New Roman" w:cs="Times New Roman"/>
          <w:b/>
          <w:bCs/>
          <w:sz w:val="24"/>
          <w:szCs w:val="24"/>
        </w:rPr>
        <w:t>Республика Бурятия Мухоршибирский район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F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F">
        <w:rPr>
          <w:rFonts w:ascii="Times New Roman" w:hAnsi="Times New Roman" w:cs="Times New Roman"/>
          <w:b/>
          <w:bCs/>
          <w:sz w:val="24"/>
          <w:szCs w:val="24"/>
        </w:rPr>
        <w:t>МУНИЦИПАЛЬНОГО    ОБРАЗОВАНИЯ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F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F327BF" w:rsidRPr="00F327BF" w:rsidRDefault="00F327BF" w:rsidP="00F327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b/>
          <w:bCs/>
          <w:sz w:val="24"/>
          <w:szCs w:val="24"/>
        </w:rPr>
        <w:t>«Кусотинское</w:t>
      </w:r>
      <w:r w:rsidRPr="00F327BF">
        <w:rPr>
          <w:rFonts w:ascii="Times New Roman" w:hAnsi="Times New Roman" w:cs="Times New Roman"/>
          <w:sz w:val="24"/>
          <w:szCs w:val="24"/>
        </w:rPr>
        <w:t>»</w:t>
      </w:r>
    </w:p>
    <w:p w:rsidR="00F327BF" w:rsidRPr="00F327BF" w:rsidRDefault="00F327BF" w:rsidP="00F327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327BF" w:rsidRPr="00F327BF" w:rsidRDefault="00436DB0" w:rsidP="00F32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7BF" w:rsidRPr="00436DB0" w:rsidRDefault="00A75181" w:rsidP="0043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F327BF" w:rsidRPr="00436DB0">
        <w:rPr>
          <w:rFonts w:ascii="Times New Roman" w:hAnsi="Times New Roman" w:cs="Times New Roman"/>
          <w:sz w:val="28"/>
          <w:szCs w:val="28"/>
        </w:rPr>
        <w:t>.2021</w:t>
      </w:r>
      <w:r w:rsidR="00436DB0" w:rsidRPr="00436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D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27BF" w:rsidRPr="00436D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36DB0" w:rsidRPr="0043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D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обеспечении первичных мер </w:t>
      </w:r>
      <w:proofErr w:type="gramStart"/>
      <w:r w:rsidRPr="00436DB0">
        <w:rPr>
          <w:rFonts w:ascii="Times New Roman" w:hAnsi="Times New Roman" w:cs="Times New Roman"/>
          <w:bCs/>
          <w:color w:val="000000"/>
          <w:sz w:val="28"/>
          <w:szCs w:val="28"/>
        </w:rPr>
        <w:t>пожарной</w:t>
      </w:r>
      <w:proofErr w:type="gramEnd"/>
      <w:r w:rsidRPr="00436D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D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 в границах населенных пунктов 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DB0">
        <w:rPr>
          <w:rFonts w:ascii="Times New Roman" w:hAnsi="Times New Roman" w:cs="Times New Roman"/>
          <w:bCs/>
          <w:color w:val="000000"/>
          <w:sz w:val="28"/>
          <w:szCs w:val="28"/>
        </w:rPr>
        <w:t>МО  СП «Кусотинское».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60" w:rsidRDefault="00AF7960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</w:t>
      </w:r>
      <w:r w:rsidR="00F327BF" w:rsidRPr="00436DB0">
        <w:rPr>
          <w:rFonts w:ascii="Times New Roman" w:hAnsi="Times New Roman" w:cs="Times New Roman"/>
          <w:sz w:val="28"/>
          <w:szCs w:val="28"/>
        </w:rPr>
        <w:t xml:space="preserve"> ФЗ №131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BF" w:rsidRPr="00436DB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7BF" w:rsidRPr="00436DB0">
        <w:rPr>
          <w:rFonts w:ascii="Times New Roman" w:hAnsi="Times New Roman" w:cs="Times New Roman"/>
          <w:sz w:val="28"/>
          <w:szCs w:val="28"/>
        </w:rPr>
        <w:t xml:space="preserve"> 14 ч.1. п</w:t>
      </w:r>
      <w:r>
        <w:rPr>
          <w:rFonts w:ascii="Times New Roman" w:hAnsi="Times New Roman" w:cs="Times New Roman"/>
          <w:sz w:val="28"/>
          <w:szCs w:val="28"/>
        </w:rPr>
        <w:t>. 9 «</w:t>
      </w:r>
      <w:r w:rsidR="00F327BF" w:rsidRPr="00436D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7BF" w:rsidRPr="00436DB0">
        <w:rPr>
          <w:rFonts w:ascii="Times New Roman" w:hAnsi="Times New Roman" w:cs="Times New Roman"/>
          <w:sz w:val="28"/>
          <w:szCs w:val="28"/>
        </w:rPr>
        <w:t xml:space="preserve"> 19 ФЗ от 21.12.1994 г №69 — ФЗ «О пожарной безопасности»,  ст.63 Федерального закона от 22.07.2008 № 123-ФЗ «Технический регламент о требованиях пожарной безопасности», Устава </w:t>
      </w:r>
      <w:r>
        <w:rPr>
          <w:rFonts w:ascii="Times New Roman" w:hAnsi="Times New Roman" w:cs="Times New Roman"/>
          <w:sz w:val="28"/>
          <w:szCs w:val="28"/>
        </w:rPr>
        <w:t xml:space="preserve">МО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27BF" w:rsidRPr="00436DB0" w:rsidRDefault="00AF7960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 xml:space="preserve">1. Разработать и утвердить муниципальную целевую программу развития территории поселения в области пожарной безопасности на 2021-2023 годы». 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 xml:space="preserve">Ответственное лицо — специалист </w:t>
      </w:r>
      <w:proofErr w:type="spellStart"/>
      <w:r w:rsidRPr="00436DB0">
        <w:rPr>
          <w:rFonts w:ascii="Times New Roman" w:hAnsi="Times New Roman" w:cs="Times New Roman"/>
          <w:sz w:val="28"/>
          <w:szCs w:val="28"/>
        </w:rPr>
        <w:t>Бадмацыренова</w:t>
      </w:r>
      <w:proofErr w:type="spellEnd"/>
      <w:r w:rsidRPr="00436DB0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 xml:space="preserve">2. Разработать и утвердить План мероприятий по обеспечению комплексной безопасности объектов социальной сферы, снижения рисков детской гибели и травматизма от угроз техногенного характера. 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 xml:space="preserve">Ответственные лица — специалист </w:t>
      </w:r>
      <w:proofErr w:type="spellStart"/>
      <w:r w:rsidRPr="00436DB0">
        <w:rPr>
          <w:rFonts w:ascii="Times New Roman" w:hAnsi="Times New Roman" w:cs="Times New Roman"/>
          <w:sz w:val="28"/>
          <w:szCs w:val="28"/>
        </w:rPr>
        <w:t>Бадмацыренова</w:t>
      </w:r>
      <w:proofErr w:type="spellEnd"/>
      <w:r w:rsidRPr="00436DB0">
        <w:rPr>
          <w:rFonts w:ascii="Times New Roman" w:hAnsi="Times New Roman" w:cs="Times New Roman"/>
          <w:sz w:val="28"/>
          <w:szCs w:val="28"/>
        </w:rPr>
        <w:t xml:space="preserve"> С.Д.., руководители организаций социальной сферы, староста села.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>3. Главному бу</w:t>
      </w:r>
      <w:r w:rsidR="00AE0C26" w:rsidRPr="00436DB0">
        <w:rPr>
          <w:rFonts w:ascii="Times New Roman" w:hAnsi="Times New Roman" w:cs="Times New Roman"/>
          <w:sz w:val="28"/>
          <w:szCs w:val="28"/>
        </w:rPr>
        <w:t>х</w:t>
      </w:r>
      <w:r w:rsidRPr="00436DB0">
        <w:rPr>
          <w:rFonts w:ascii="Times New Roman" w:hAnsi="Times New Roman" w:cs="Times New Roman"/>
          <w:sz w:val="28"/>
          <w:szCs w:val="28"/>
        </w:rPr>
        <w:t>галтеру Бимбаевой О.Д.. провести расчет потребностей финансовых сре</w:t>
      </w:r>
      <w:proofErr w:type="gramStart"/>
      <w:r w:rsidRPr="00436DB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36DB0">
        <w:rPr>
          <w:rFonts w:ascii="Times New Roman" w:hAnsi="Times New Roman" w:cs="Times New Roman"/>
          <w:sz w:val="28"/>
          <w:szCs w:val="28"/>
        </w:rPr>
        <w:t>я обеспечения пожарной безопасности и антитеррористической защищенности объектов социальной сферы, снижения рисков детской гибели и травматизма от угроз техногенного характера в пределах  бюджета СП «Кусотинское».</w:t>
      </w:r>
    </w:p>
    <w:p w:rsidR="00F327BF" w:rsidRPr="00436DB0" w:rsidRDefault="00436DB0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0">
        <w:rPr>
          <w:rFonts w:ascii="Times New Roman" w:hAnsi="Times New Roman" w:cs="Times New Roman"/>
          <w:sz w:val="28"/>
          <w:szCs w:val="28"/>
        </w:rPr>
        <w:t>4</w:t>
      </w:r>
      <w:r w:rsidR="00F327BF" w:rsidRPr="00436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7BF" w:rsidRPr="00436DB0">
        <w:rPr>
          <w:rFonts w:ascii="Times New Roman" w:hAnsi="Times New Roman" w:cs="Times New Roman"/>
          <w:sz w:val="28"/>
          <w:szCs w:val="28"/>
        </w:rPr>
        <w:t>К</w:t>
      </w:r>
      <w:r w:rsidRPr="00436DB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36DB0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F327BF" w:rsidRPr="00436D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436DB0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="00F327BF" w:rsidRPr="00436D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27BF" w:rsidRPr="00436DB0">
        <w:rPr>
          <w:rFonts w:ascii="Times New Roman" w:hAnsi="Times New Roman" w:cs="Times New Roman"/>
          <w:sz w:val="28"/>
          <w:szCs w:val="28"/>
        </w:rPr>
        <w:t>Кусотинско</w:t>
      </w:r>
      <w:proofErr w:type="spellEnd"/>
      <w:r w:rsidR="00F327BF" w:rsidRPr="00436DB0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AF796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327BF" w:rsidRPr="00436DB0">
        <w:rPr>
          <w:rFonts w:ascii="Times New Roman" w:hAnsi="Times New Roman" w:cs="Times New Roman"/>
          <w:sz w:val="28"/>
          <w:szCs w:val="28"/>
        </w:rPr>
        <w:t>О.В.Балсанова</w:t>
      </w:r>
      <w:proofErr w:type="spellEnd"/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436DB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AF7960" w:rsidRDefault="00F327BF" w:rsidP="00F3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6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целевая программа</w:t>
      </w:r>
    </w:p>
    <w:p w:rsidR="00F327BF" w:rsidRPr="00AF7960" w:rsidRDefault="00F327BF" w:rsidP="00F3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60">
        <w:rPr>
          <w:rFonts w:ascii="Times New Roman" w:hAnsi="Times New Roman" w:cs="Times New Roman"/>
          <w:b/>
          <w:sz w:val="24"/>
          <w:szCs w:val="24"/>
        </w:rPr>
        <w:t>развития территории МО СП «Кусотинское» в области пожарной безопасности</w:t>
      </w:r>
    </w:p>
    <w:p w:rsidR="00F327BF" w:rsidRPr="00AF7960" w:rsidRDefault="00F327BF" w:rsidP="00F3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60">
        <w:rPr>
          <w:rFonts w:ascii="Times New Roman" w:hAnsi="Times New Roman" w:cs="Times New Roman"/>
          <w:b/>
          <w:sz w:val="24"/>
          <w:szCs w:val="24"/>
        </w:rPr>
        <w:t>на 2021-2023 годы</w:t>
      </w:r>
    </w:p>
    <w:p w:rsidR="00F327BF" w:rsidRPr="00AF796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921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490"/>
        <w:gridCol w:w="6724"/>
      </w:tblGrid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целевая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программаразвития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 С</w:t>
            </w:r>
            <w:proofErr w:type="gram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П«</w:t>
            </w:r>
            <w:proofErr w:type="spellStart"/>
            <w:proofErr w:type="gram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"» в области пожарной безопасности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на 2021-2023годы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1. ФЗ №131</w:t>
            </w:r>
            <w:r w:rsidR="00AF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F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14 ч.1. п</w:t>
            </w:r>
            <w:r w:rsidR="00AF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9.»Об общих принципах организации местного самоуправления в Российской Федерации»,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2. ст.19 Федерального закона от 21.12.1994 № 69- ФЗ «О пожарной безопасности», 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3. ст.63 Федерального закона от 22.07.2008 № 123-ФЗ «Технический регламент о требованиях пожарной безопасности»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Устав МО СП 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Кусотинского сельского поселения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AF7960" w:rsidRDefault="00AF7960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г.</w:t>
            </w:r>
            <w:r w:rsidR="00F327BF"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— 31.12.2023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AF7960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 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"Кусотинское" 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 сельского поселения. Мероприятия Программы и объемы их финансирования подлежат ежегодн</w:t>
            </w:r>
            <w:r w:rsidR="00AF7960">
              <w:rPr>
                <w:rFonts w:ascii="Times New Roman" w:hAnsi="Times New Roman" w:cs="Times New Roman"/>
                <w:sz w:val="24"/>
                <w:szCs w:val="24"/>
              </w:rPr>
              <w:t>ой корректировке: - 2021г. – 36400 руб. .; - 2022г. – 23300 руб.; - 2023г. – 23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 сельского поселения, снижение количества пожаров,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гибели и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- относительное сокращение материального ущерба от пожаров </w:t>
            </w:r>
          </w:p>
        </w:tc>
      </w:tr>
      <w:tr w:rsidR="00F327BF" w:rsidRPr="00F327BF" w:rsidTr="00F327BF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 сельского поселения</w:t>
            </w:r>
          </w:p>
        </w:tc>
      </w:tr>
    </w:tbl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1. Общие  положения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1.Муниципальная целевая программа  (далее - Программа) определяет </w:t>
      </w:r>
      <w:proofErr w:type="gramStart"/>
      <w:r w:rsidRPr="00F327BF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F327BF">
        <w:rPr>
          <w:rFonts w:ascii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сельского поселения, усиления противопожарной защиты населения и материальных ценностей.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2. Содержание проблемы и обоснование необходимости ее решения программными методами. Основными причинами возникновения пожаров и гибели людей являются неосторожное обращение с огнем, нарушение правил пожарной безопасности при </w:t>
      </w:r>
      <w:r w:rsidRPr="00F327BF">
        <w:rPr>
          <w:rFonts w:ascii="Times New Roman" w:hAnsi="Times New Roman" w:cs="Times New Roman"/>
          <w:sz w:val="24"/>
          <w:szCs w:val="24"/>
        </w:rPr>
        <w:lastRenderedPageBreak/>
        <w:t>эксплуатации электроприборов и неисправность печного отопления. Для стабилизации обстановки с пожарами администрацией  сельского поселения ведется определенная работа по предупреждению пожаров: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 -проводится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-проводится  информационная работа с руководителями организаций и ответственными за пожарную безопасность по вопросам обеспечения пожарной безопасности;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-  особое внимание уделяется ветхому жилью, жилью социально неадаптированных граждан.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Вместе с тем подавляющая часть населения не имеет осознанного четкого представления о реальной опасности пожаров. Поэтому 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F327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327BF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Целевой программный подход позволит решить задачи по обеспечению пожарной безопасности, снизить количество пожаров, материальный ущерб от пожаров.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Разработка и принятие настоящей Программы позволят поэтапно решать обозначенные вопросы.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 Основные цели и задачи реализации Программы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lastRenderedPageBreak/>
        <w:t>3.1. Основной целью Программы является усиление системы противопожарной защиты сельского поселения, создание необходимых условий для укрепления пожарной безопасности, уменьшение материального ущерба от пожаров.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участию в  аварийно-спасательных работах;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 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3.3. Период действия Программы - 3 года (2021-2023 гг.).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 сельского поселения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4.1. Программа реализуется за счет средств  сельского поселения.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4.2. Объем средств  ежегодно уточняется в установленном порядке.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5. Организация управления Программой и </w:t>
      </w:r>
      <w:proofErr w:type="gramStart"/>
      <w:r w:rsidRPr="00F327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7BF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5.1. Администрация 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 сельского поселения</w:t>
      </w:r>
      <w:proofErr w:type="gramStart"/>
      <w:r w:rsidRPr="00F327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26">
        <w:rPr>
          <w:rFonts w:ascii="Times New Roman" w:hAnsi="Times New Roman" w:cs="Times New Roman"/>
          <w:sz w:val="24"/>
          <w:szCs w:val="24"/>
        </w:rPr>
        <w:t xml:space="preserve">6. </w:t>
      </w:r>
      <w:r w:rsidRPr="00F327BF">
        <w:rPr>
          <w:rFonts w:ascii="Times New Roman" w:hAnsi="Times New Roman" w:cs="Times New Roman"/>
          <w:sz w:val="24"/>
          <w:szCs w:val="24"/>
        </w:rPr>
        <w:t>Оценка эффективности последствий реализации Программы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</w:t>
      </w: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683" w:type="dxa"/>
        <w:tblInd w:w="-77" w:type="dxa"/>
        <w:tblLayout w:type="fixed"/>
        <w:tblLook w:val="0000"/>
      </w:tblPr>
      <w:tblGrid>
        <w:gridCol w:w="720"/>
        <w:gridCol w:w="4605"/>
        <w:gridCol w:w="2090"/>
        <w:gridCol w:w="2268"/>
      </w:tblGrid>
      <w:tr w:rsidR="00F327BF" w:rsidRPr="00F327BF" w:rsidTr="00AF7960">
        <w:trPr>
          <w:trHeight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Оперативные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AF7960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27BF" w:rsidRPr="00F327BF" w:rsidTr="00AF7960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добровольного</w:t>
            </w:r>
            <w:r w:rsidR="005D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 w:rsidR="005D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5D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 весенне-летнему пожароопасному периоду.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Глава МО СП «Кусотинское" Балсанова О.В.</w:t>
            </w:r>
          </w:p>
        </w:tc>
      </w:tr>
      <w:tr w:rsidR="00F327BF" w:rsidRPr="00F327BF" w:rsidTr="00AF7960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Подготовка противопожарного инвентаря и средств борьбы с лесными пожарами.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.Глава МО СП «Кусотинское" Балсанова О.В.</w:t>
            </w:r>
          </w:p>
        </w:tc>
      </w:tr>
      <w:tr w:rsidR="00F327BF" w:rsidRPr="00F327BF" w:rsidTr="00AF7960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 ежегодно проводить 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МО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«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F327BF" w:rsidRPr="00F327BF" w:rsidTr="00AF7960">
        <w:trPr>
          <w:trHeight w:val="14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корректировку реестр брошенных бесхозяйных земель и домовладений, определить перечень мероприятий по обслуживанию брошенных бесхозяйных земель и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домовладениии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Специалист МО СП «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960">
              <w:rPr>
                <w:rFonts w:ascii="Times New Roman" w:hAnsi="Times New Roman" w:cs="Times New Roman"/>
                <w:sz w:val="24"/>
                <w:szCs w:val="24"/>
              </w:rPr>
              <w:t>адмацыренова</w:t>
            </w:r>
            <w:proofErr w:type="spellEnd"/>
            <w:r w:rsidR="00AF796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F327BF" w:rsidRPr="00F327BF" w:rsidTr="00AF7960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через интернет-ресурсы, наглядной информацией уведомлять  владельцев земельных участков, прилегающих к лесному фонду об обновлении или создании минерализованных полос, удалении сухой растительности или других мероприятий предупреждающих распространение огня.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15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Специалист МО СП «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F327BF" w:rsidRPr="00F327BF" w:rsidTr="00AF7960">
        <w:trPr>
          <w:trHeight w:val="13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лах бюджета СП создавать заблаговременно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запасы материальных и финансовых ресурсов для ликвидации чрезвычайных ситуации.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D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бугалтер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Бимбаева О.Д.</w:t>
            </w:r>
          </w:p>
        </w:tc>
      </w:tr>
      <w:tr w:rsidR="00F327BF" w:rsidRPr="00F327BF" w:rsidTr="00AF7960">
        <w:trPr>
          <w:trHeight w:val="13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 w:rsidR="005D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- профилактическую работу с населением по проблеме профилактики и борьбы с лесными пожарами.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всего срока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МО СП "Кусотинское" 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BF" w:rsidRPr="00F327BF" w:rsidTr="00AF7960">
        <w:trPr>
          <w:trHeight w:val="1314"/>
        </w:trPr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Ежегодно проводить опашку сел, места несанкционированных свалок, кладбища.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Глава МО СП "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"Кусотинское"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Балсанова О.В.</w:t>
            </w:r>
          </w:p>
        </w:tc>
      </w:tr>
    </w:tbl>
    <w:p w:rsidR="00F327BF" w:rsidRPr="00AF796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7BF" w:rsidRPr="00F327BF" w:rsidRDefault="00F327BF" w:rsidP="00F32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327BF" w:rsidRPr="00AF7960" w:rsidRDefault="00F327BF" w:rsidP="00F3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BF">
        <w:rPr>
          <w:rFonts w:ascii="Times New Roman" w:hAnsi="Times New Roman" w:cs="Times New Roman"/>
          <w:sz w:val="24"/>
          <w:szCs w:val="24"/>
        </w:rPr>
        <w:t xml:space="preserve">План мероприятий по обеспечению комплексной безопасности объектов социальной сферы, снижения рисков детской гибели и травматизма от угроз техногенного характера. 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95"/>
        <w:gridCol w:w="4470"/>
        <w:gridCol w:w="1710"/>
        <w:gridCol w:w="2523"/>
      </w:tblGrid>
      <w:tr w:rsidR="00F327BF" w:rsidRPr="00F327BF" w:rsidTr="00AF7960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F327BF" w:rsidRPr="00F327BF" w:rsidTr="00AF7960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организаций социальной сферы в рамках своих полномочий и обязанностей проводить мероприятия по обеспечению комплексной безопасности объектов социальной сферы, снижения рисков детской гибели и травматизма от угроз техногенного характера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F327BF" w:rsidRPr="00F327BF" w:rsidTr="00AF7960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посещать  совместно с пожарной дружиной села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Гашей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ответственными лицами  образовательных учреждений социально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неблагополучные семьи с целью выявления признаков потенциальных угроз, в том числе пожарной опасности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F327BF" w:rsidRPr="00F327BF" w:rsidTr="00AF7960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совместно с ОСЗН по оснащению жилья одиноко проживающих, инвалидов, многодетных семей, социально неблагополучных семей  автономными пожарными </w:t>
            </w:r>
            <w:proofErr w:type="spellStart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F327BF" w:rsidRPr="00F327BF" w:rsidTr="00AF7960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Работа Советов по профилактике правонарушений  Администрации СП, образовательных организаций среди несовершеннолетних жителей поселения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F327BF" w:rsidRPr="00F327BF" w:rsidTr="00AF7960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населением по повышению грамотности  о комплексной безопасности: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26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1.Санитарно – эпидемиологическая безопасность;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26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2. Противопожарная безопасность;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26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3.Антитеррористическая безопасность;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26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4. Экологическая безопасность;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26" w:line="240" w:lineRule="auto"/>
              <w:jc w:val="both"/>
              <w:rPr>
                <w:rFonts w:ascii="Times New Roman" w:hAnsi="Times New Roman" w:cs="Times New Roman"/>
                <w:color w:val="353434"/>
                <w:sz w:val="18"/>
                <w:szCs w:val="18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 xml:space="preserve">5.Безопасность дорожного </w:t>
            </w:r>
            <w:r w:rsidRPr="00F327BF">
              <w:rPr>
                <w:rFonts w:ascii="Times New Roman" w:hAnsi="Times New Roman" w:cs="Times New Roman"/>
                <w:color w:val="353434"/>
                <w:sz w:val="18"/>
                <w:szCs w:val="18"/>
              </w:rPr>
              <w:t>движения;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18"/>
                <w:szCs w:val="18"/>
              </w:rPr>
              <w:t xml:space="preserve">6. </w:t>
            </w: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Информационная безопасность;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 xml:space="preserve">7. </w:t>
            </w:r>
            <w:proofErr w:type="spellStart"/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Электробезопасность</w:t>
            </w:r>
            <w:proofErr w:type="spellEnd"/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;</w:t>
            </w:r>
          </w:p>
          <w:p w:rsidR="00F327BF" w:rsidRPr="00AF7960" w:rsidRDefault="00F327BF" w:rsidP="00AF7960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hAnsi="Times New Roman" w:cs="Times New Roman"/>
                <w:color w:val="353434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</w:rPr>
              <w:t>8.Охрана труда и техника безопасности.</w:t>
            </w:r>
            <w:r w:rsidRPr="00F327BF">
              <w:rPr>
                <w:rFonts w:ascii="Times New Roman" w:hAnsi="Times New Roman" w:cs="Times New Roman"/>
                <w:color w:val="353434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СП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3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327BF" w:rsidRPr="00F327BF" w:rsidRDefault="00F327BF" w:rsidP="00F32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BF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</w:tbl>
    <w:p w:rsidR="009A3AE4" w:rsidRDefault="009A3AE4" w:rsidP="00F327BF">
      <w:pPr>
        <w:jc w:val="both"/>
        <w:rPr>
          <w:rFonts w:ascii="Times New Roman" w:hAnsi="Times New Roman" w:cs="Times New Roman"/>
        </w:rPr>
      </w:pPr>
    </w:p>
    <w:p w:rsidR="00F327BF" w:rsidRDefault="00EB041F" w:rsidP="00F32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B041F" w:rsidRPr="00EB041F" w:rsidRDefault="00EB041F" w:rsidP="00AF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F327BF">
        <w:rPr>
          <w:rFonts w:ascii="Times New Roman" w:hAnsi="Times New Roman" w:cs="Times New Roman"/>
          <w:sz w:val="24"/>
          <w:szCs w:val="24"/>
        </w:rPr>
        <w:t>«Муниципальная целевая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BF">
        <w:rPr>
          <w:rFonts w:ascii="Times New Roman" w:hAnsi="Times New Roman" w:cs="Times New Roman"/>
          <w:sz w:val="24"/>
          <w:szCs w:val="24"/>
        </w:rPr>
        <w:t>развития территории МО СП «Кусотинское» в области пожарной безопасности</w:t>
      </w:r>
      <w:r w:rsidR="00AF7960">
        <w:rPr>
          <w:rFonts w:ascii="Times New Roman" w:hAnsi="Times New Roman" w:cs="Times New Roman"/>
          <w:sz w:val="24"/>
          <w:szCs w:val="24"/>
        </w:rPr>
        <w:t xml:space="preserve"> </w:t>
      </w:r>
      <w:r w:rsidRPr="00F327BF">
        <w:rPr>
          <w:rFonts w:ascii="Times New Roman" w:hAnsi="Times New Roman" w:cs="Times New Roman"/>
          <w:sz w:val="24"/>
          <w:szCs w:val="24"/>
        </w:rPr>
        <w:t>на 2021-2023 годы</w:t>
      </w:r>
      <w:r w:rsidRPr="00AF796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59"/>
        <w:gridCol w:w="3085"/>
        <w:gridCol w:w="1937"/>
        <w:gridCol w:w="914"/>
        <w:gridCol w:w="932"/>
        <w:gridCol w:w="909"/>
        <w:gridCol w:w="852"/>
      </w:tblGrid>
      <w:tr w:rsidR="0082677D" w:rsidTr="0082677D">
        <w:trPr>
          <w:trHeight w:val="619"/>
        </w:trPr>
        <w:tc>
          <w:tcPr>
            <w:tcW w:w="675" w:type="dxa"/>
            <w:vMerge w:val="restart"/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vMerge w:val="restart"/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EB041F" w:rsidRDefault="0064796A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041F">
              <w:rPr>
                <w:rFonts w:ascii="Times New Roman" w:hAnsi="Times New Roman" w:cs="Times New Roman"/>
                <w:sz w:val="24"/>
                <w:szCs w:val="24"/>
              </w:rPr>
              <w:t>инансирования,</w:t>
            </w:r>
            <w:r w:rsidR="0082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2677D" w:rsidTr="0082677D">
        <w:trPr>
          <w:trHeight w:val="699"/>
        </w:trPr>
        <w:tc>
          <w:tcPr>
            <w:tcW w:w="675" w:type="dxa"/>
            <w:vMerge/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EB041F" w:rsidRDefault="005A47D7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EB041F" w:rsidRDefault="00EB041F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2677D" w:rsidTr="0082677D">
        <w:tc>
          <w:tcPr>
            <w:tcW w:w="675" w:type="dxa"/>
          </w:tcPr>
          <w:p w:rsidR="00EB041F" w:rsidRDefault="0064796A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B041F" w:rsidRDefault="005A47D7" w:rsidP="00826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природного и техногенного характера, пожарная безопасность</w:t>
            </w:r>
          </w:p>
        </w:tc>
        <w:tc>
          <w:tcPr>
            <w:tcW w:w="1938" w:type="dxa"/>
          </w:tcPr>
          <w:p w:rsidR="00EB041F" w:rsidRDefault="005A47D7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EB041F" w:rsidRDefault="005A47D7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B041F" w:rsidRDefault="005A47D7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B041F" w:rsidRDefault="005A47D7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B041F" w:rsidRDefault="005A47D7" w:rsidP="00EB0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</w:tbl>
    <w:p w:rsidR="00EB041F" w:rsidRDefault="00EB041F" w:rsidP="00F32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7BF" w:rsidRPr="00F327BF" w:rsidRDefault="00F327BF" w:rsidP="00F327BF">
      <w:pPr>
        <w:jc w:val="both"/>
        <w:rPr>
          <w:rFonts w:ascii="Times New Roman" w:hAnsi="Times New Roman" w:cs="Times New Roman"/>
        </w:rPr>
      </w:pPr>
    </w:p>
    <w:sectPr w:rsidR="00F327BF" w:rsidRPr="00F327BF" w:rsidSect="00436D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BF"/>
    <w:rsid w:val="002511AA"/>
    <w:rsid w:val="002F2689"/>
    <w:rsid w:val="002F58AA"/>
    <w:rsid w:val="00436DB0"/>
    <w:rsid w:val="005828D6"/>
    <w:rsid w:val="005A47D7"/>
    <w:rsid w:val="005D1685"/>
    <w:rsid w:val="00621E3A"/>
    <w:rsid w:val="0064796A"/>
    <w:rsid w:val="0082677D"/>
    <w:rsid w:val="009A3AE4"/>
    <w:rsid w:val="00A75181"/>
    <w:rsid w:val="00AE0C26"/>
    <w:rsid w:val="00AF7960"/>
    <w:rsid w:val="00B93E57"/>
    <w:rsid w:val="00BA1FDF"/>
    <w:rsid w:val="00D653AF"/>
    <w:rsid w:val="00DE0363"/>
    <w:rsid w:val="00EB041F"/>
    <w:rsid w:val="00F327BF"/>
    <w:rsid w:val="00F40247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6093-14E4-46EA-BB29-BF95425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8</cp:revision>
  <cp:lastPrinted>2021-08-02T03:35:00Z</cp:lastPrinted>
  <dcterms:created xsi:type="dcterms:W3CDTF">2021-06-02T02:42:00Z</dcterms:created>
  <dcterms:modified xsi:type="dcterms:W3CDTF">2021-08-02T03:37:00Z</dcterms:modified>
</cp:coreProperties>
</file>