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D5" w:rsidRPr="008C0993" w:rsidRDefault="005F5EE7" w:rsidP="007937CB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58D5" w:rsidRPr="008C0993">
        <w:rPr>
          <w:rFonts w:ascii="Times New Roman" w:hAnsi="Times New Roman" w:cs="Times New Roman"/>
          <w:b/>
          <w:sz w:val="28"/>
          <w:szCs w:val="28"/>
        </w:rPr>
        <w:t>Республика Бурятия Мухоршибирский район</w:t>
      </w:r>
      <w:r w:rsidR="00AF58D5" w:rsidRPr="008C0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F58D5" w:rsidRPr="008C0993" w:rsidRDefault="00AF58D5" w:rsidP="007937CB">
      <w:pPr>
        <w:spacing w:after="0"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09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ГЛАВА</w:t>
      </w:r>
    </w:p>
    <w:p w:rsidR="00AF58D5" w:rsidRPr="008C0993" w:rsidRDefault="00AF58D5" w:rsidP="007937C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9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F58D5" w:rsidRPr="008C0993" w:rsidRDefault="00AF58D5" w:rsidP="007937C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F58D5" w:rsidRPr="008C0993" w:rsidRDefault="00AF58D5" w:rsidP="007937C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93">
        <w:rPr>
          <w:rFonts w:ascii="Times New Roman" w:hAnsi="Times New Roman" w:cs="Times New Roman"/>
          <w:b/>
          <w:sz w:val="28"/>
          <w:szCs w:val="28"/>
        </w:rPr>
        <w:t>«Кусотинское»</w:t>
      </w:r>
    </w:p>
    <w:p w:rsidR="00AF58D5" w:rsidRPr="008C0993" w:rsidRDefault="00AF58D5" w:rsidP="007937C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993"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AF58D5" w:rsidRPr="008C0993" w:rsidRDefault="00AF58D5" w:rsidP="00AF58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99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AF58D5" w:rsidRPr="003819F3" w:rsidRDefault="00AF58D5" w:rsidP="00AF58D5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8C0993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                </w:t>
      </w:r>
    </w:p>
    <w:p w:rsidR="00AF58D5" w:rsidRDefault="00AF58D5" w:rsidP="00AF58D5">
      <w:pPr>
        <w:autoSpaceDE w:val="0"/>
        <w:autoSpaceDN w:val="0"/>
        <w:adjustRightInd w:val="0"/>
        <w:rPr>
          <w:sz w:val="26"/>
          <w:szCs w:val="26"/>
        </w:rPr>
      </w:pPr>
    </w:p>
    <w:p w:rsidR="0091522F" w:rsidRDefault="0091522F" w:rsidP="00AF58D5">
      <w:pPr>
        <w:rPr>
          <w:rFonts w:ascii="Times New Roman" w:hAnsi="Times New Roman" w:cs="Times New Roman"/>
          <w:noProof/>
          <w:sz w:val="28"/>
          <w:szCs w:val="28"/>
        </w:rPr>
      </w:pPr>
      <w:r w:rsidRPr="0091522F">
        <w:rPr>
          <w:rFonts w:ascii="Times New Roman" w:hAnsi="Times New Roman" w:cs="Times New Roman"/>
          <w:noProof/>
          <w:sz w:val="28"/>
          <w:szCs w:val="28"/>
        </w:rPr>
        <w:t>От</w:t>
      </w:r>
      <w:r w:rsidR="00DE732D">
        <w:rPr>
          <w:rFonts w:ascii="Times New Roman" w:hAnsi="Times New Roman" w:cs="Times New Roman"/>
          <w:noProof/>
          <w:sz w:val="28"/>
          <w:szCs w:val="28"/>
        </w:rPr>
        <w:t xml:space="preserve"> 27.05.2021г.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№</w:t>
      </w:r>
      <w:r w:rsidR="00C92121">
        <w:rPr>
          <w:rFonts w:ascii="Times New Roman" w:hAnsi="Times New Roman" w:cs="Times New Roman"/>
          <w:noProof/>
          <w:sz w:val="28"/>
          <w:szCs w:val="28"/>
        </w:rPr>
        <w:t>12</w:t>
      </w:r>
    </w:p>
    <w:p w:rsidR="0091522F" w:rsidRDefault="00283A8F" w:rsidP="007937CB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Об утверждении схемы </w:t>
      </w:r>
    </w:p>
    <w:p w:rsidR="00283A8F" w:rsidRDefault="00283A8F" w:rsidP="007937CB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раздела земельного участка</w:t>
      </w:r>
    </w:p>
    <w:p w:rsidR="007937CB" w:rsidRDefault="007937CB" w:rsidP="007937CB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1522F" w:rsidRDefault="0091522F" w:rsidP="007937C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91522F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со статьями 11.2,  11.3, </w:t>
      </w:r>
      <w:r>
        <w:rPr>
          <w:rFonts w:ascii="Times New Roman" w:hAnsi="Times New Roman" w:cs="Times New Roman"/>
          <w:noProof/>
          <w:sz w:val="28"/>
          <w:szCs w:val="28"/>
        </w:rPr>
        <w:t>11.4, 11.10 Земельного кодекса Российской Федерации, постановляю:</w:t>
      </w:r>
    </w:p>
    <w:p w:rsidR="0091522F" w:rsidRDefault="00B62D91" w:rsidP="00B62D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расположения</w:t>
      </w:r>
      <w:r w:rsidR="00084B8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на кадастровом плане территории с условным номером 03:14:000000:3819:ЗУ</w:t>
      </w:r>
      <w:r w:rsidR="00B6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1C5C97">
        <w:rPr>
          <w:rFonts w:ascii="Times New Roman" w:hAnsi="Times New Roman" w:cs="Times New Roman"/>
          <w:sz w:val="28"/>
          <w:szCs w:val="28"/>
        </w:rPr>
        <w:t xml:space="preserve"> площадью 102635кв.м. путем раздела с сохранением в измененных границах исходного земельного участка с кадастровым номером 03:14:000000:3819, площадью 3143296 кв.м.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</w:t>
      </w:r>
      <w:r w:rsidR="00FA0399">
        <w:rPr>
          <w:rFonts w:ascii="Times New Roman" w:hAnsi="Times New Roman" w:cs="Times New Roman"/>
          <w:sz w:val="28"/>
          <w:szCs w:val="28"/>
        </w:rPr>
        <w:t>район, ОКХ «Одон»</w:t>
      </w:r>
      <w:r w:rsidR="001C5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D91" w:rsidRDefault="001C5C97" w:rsidP="001C5C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поставить на государственный кадастровый учет земельный участок площадью 102635 кв.м., с условным номером 03:14:000000:3819:ЗУ</w:t>
      </w:r>
      <w:proofErr w:type="gramStart"/>
      <w:r w:rsidR="005F5E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F5EE7">
        <w:rPr>
          <w:rFonts w:ascii="Times New Roman" w:hAnsi="Times New Roman" w:cs="Times New Roman"/>
          <w:sz w:val="28"/>
          <w:szCs w:val="28"/>
        </w:rPr>
        <w:t>, расположенного по адресу Республика Бурятия, Мухоршибирский район, ОКХ «Одон».</w:t>
      </w:r>
    </w:p>
    <w:p w:rsidR="005F5EE7" w:rsidRDefault="005F5EE7" w:rsidP="005F5EE7">
      <w:pPr>
        <w:pStyle w:val="a5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земель-земли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</w:p>
    <w:p w:rsidR="005F5EE7" w:rsidRPr="001C5C97" w:rsidRDefault="005F5EE7" w:rsidP="005F5EE7">
      <w:pPr>
        <w:pStyle w:val="a5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</w:t>
      </w:r>
      <w:r w:rsidR="00C66B5F">
        <w:rPr>
          <w:rFonts w:ascii="Times New Roman" w:hAnsi="Times New Roman" w:cs="Times New Roman"/>
          <w:sz w:val="28"/>
          <w:szCs w:val="28"/>
        </w:rPr>
        <w:t>азрешенного использования для ведения сельского хозяйства.</w:t>
      </w:r>
    </w:p>
    <w:p w:rsidR="007937CB" w:rsidRDefault="007937CB" w:rsidP="00B62D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5EE7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 момента подписания. </w:t>
      </w:r>
    </w:p>
    <w:p w:rsidR="007937CB" w:rsidRDefault="007937CB" w:rsidP="007937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6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5EE7" w:rsidRDefault="005F5EE7" w:rsidP="005F5EE7">
      <w:pPr>
        <w:pStyle w:val="a5"/>
        <w:ind w:left="840"/>
        <w:rPr>
          <w:rFonts w:ascii="Times New Roman" w:hAnsi="Times New Roman" w:cs="Times New Roman"/>
          <w:sz w:val="28"/>
          <w:szCs w:val="28"/>
        </w:rPr>
      </w:pPr>
    </w:p>
    <w:p w:rsidR="007937CB" w:rsidRDefault="007937CB" w:rsidP="007937CB">
      <w:pPr>
        <w:pStyle w:val="a5"/>
        <w:ind w:left="840"/>
        <w:rPr>
          <w:rFonts w:ascii="Times New Roman" w:hAnsi="Times New Roman" w:cs="Times New Roman"/>
          <w:sz w:val="28"/>
          <w:szCs w:val="28"/>
        </w:rPr>
      </w:pPr>
    </w:p>
    <w:p w:rsidR="007937CB" w:rsidRDefault="007937CB" w:rsidP="007937CB">
      <w:pPr>
        <w:pStyle w:val="a5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 Кусотинское»                                  О.В.Балсанова</w:t>
      </w:r>
    </w:p>
    <w:p w:rsidR="007937CB" w:rsidRPr="007937CB" w:rsidRDefault="007937CB" w:rsidP="007937CB">
      <w:pPr>
        <w:pStyle w:val="a5"/>
        <w:ind w:left="840"/>
        <w:rPr>
          <w:rFonts w:ascii="Times New Roman" w:hAnsi="Times New Roman" w:cs="Times New Roman"/>
          <w:sz w:val="28"/>
          <w:szCs w:val="28"/>
        </w:rPr>
      </w:pPr>
    </w:p>
    <w:sectPr w:rsidR="007937CB" w:rsidRPr="007937CB" w:rsidSect="0046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788"/>
    <w:multiLevelType w:val="hybridMultilevel"/>
    <w:tmpl w:val="FCEC8734"/>
    <w:lvl w:ilvl="0" w:tplc="C4A0D7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58D5"/>
    <w:rsid w:val="00084B8F"/>
    <w:rsid w:val="001C5C97"/>
    <w:rsid w:val="00252EB9"/>
    <w:rsid w:val="00283A8F"/>
    <w:rsid w:val="0032245D"/>
    <w:rsid w:val="00466D7B"/>
    <w:rsid w:val="005F5EE7"/>
    <w:rsid w:val="006234F9"/>
    <w:rsid w:val="00723231"/>
    <w:rsid w:val="007937CB"/>
    <w:rsid w:val="0086464A"/>
    <w:rsid w:val="00865415"/>
    <w:rsid w:val="008B0C70"/>
    <w:rsid w:val="008C0993"/>
    <w:rsid w:val="0091522F"/>
    <w:rsid w:val="00AF58D5"/>
    <w:rsid w:val="00B62D91"/>
    <w:rsid w:val="00B665ED"/>
    <w:rsid w:val="00C66B5F"/>
    <w:rsid w:val="00C92121"/>
    <w:rsid w:val="00DE732D"/>
    <w:rsid w:val="00FA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Республика Бурятия Мухоршибирский район                                         </vt:lpstr>
      <vt:lpstr>ГЛАВА</vt:lpstr>
      <vt:lpstr>ПОСТАНОВЛЕНИЕ                                                                   </vt:lpstr>
    </vt:vector>
  </TitlesOfParts>
  <Company>UralSOFT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16</cp:revision>
  <cp:lastPrinted>2021-05-27T02:51:00Z</cp:lastPrinted>
  <dcterms:created xsi:type="dcterms:W3CDTF">2021-05-27T02:32:00Z</dcterms:created>
  <dcterms:modified xsi:type="dcterms:W3CDTF">2021-08-16T02:42:00Z</dcterms:modified>
</cp:coreProperties>
</file>