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25" w:rsidRDefault="005F0925" w:rsidP="005F09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муниципального учреждения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Республики Бурятия за пер</w:t>
      </w:r>
      <w:r w:rsidR="008C1702">
        <w:rPr>
          <w:rFonts w:ascii="Times New Roman" w:hAnsi="Times New Roman"/>
          <w:b/>
          <w:sz w:val="24"/>
          <w:szCs w:val="24"/>
        </w:rPr>
        <w:t>иод с 1 января по 31 декабря 2021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31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142"/>
        <w:gridCol w:w="72"/>
        <w:gridCol w:w="1062"/>
        <w:gridCol w:w="1134"/>
        <w:gridCol w:w="1701"/>
        <w:gridCol w:w="1701"/>
        <w:gridCol w:w="1276"/>
        <w:gridCol w:w="1842"/>
        <w:gridCol w:w="2176"/>
        <w:gridCol w:w="2291"/>
        <w:gridCol w:w="2291"/>
        <w:gridCol w:w="2291"/>
        <w:gridCol w:w="2291"/>
        <w:gridCol w:w="2291"/>
        <w:gridCol w:w="2291"/>
        <w:gridCol w:w="2291"/>
      </w:tblGrid>
      <w:tr w:rsidR="00344D11" w:rsidTr="00344D11">
        <w:trPr>
          <w:gridAfter w:val="7"/>
          <w:wAfter w:w="16037" w:type="dxa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2021 год (руб.)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44D11" w:rsidRPr="00344D11" w:rsidRDefault="00344D11" w:rsidP="00B0581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44D1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</w:t>
            </w:r>
            <w:r>
              <w:rPr>
                <w:rFonts w:ascii="Times New Roman" w:hAnsi="Times New Roman"/>
                <w:sz w:val="20"/>
                <w:szCs w:val="20"/>
              </w:rPr>
              <w:t>т которых совершена сделка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44D1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End"/>
            <w:r w:rsidRPr="00344D11">
              <w:rPr>
                <w:rFonts w:ascii="Times New Roman" w:hAnsi="Times New Roman"/>
                <w:sz w:val="20"/>
                <w:szCs w:val="20"/>
              </w:rPr>
              <w:t>вид приобретенного имущества, источники)</w:t>
            </w:r>
          </w:p>
        </w:tc>
      </w:tr>
      <w:tr w:rsidR="00344D11" w:rsidTr="00344D11">
        <w:trPr>
          <w:gridAfter w:val="7"/>
          <w:wAfter w:w="16037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925" w:rsidTr="00683620">
        <w:trPr>
          <w:gridAfter w:val="7"/>
          <w:wAfter w:w="16037" w:type="dxa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925" w:rsidRDefault="005F0925" w:rsidP="00B0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0925" w:rsidTr="00683620">
        <w:trPr>
          <w:gridAfter w:val="7"/>
          <w:wAfter w:w="16037" w:type="dxa"/>
          <w:trHeight w:val="529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925" w:rsidRDefault="008C1702" w:rsidP="008C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Тимофеев Игорь Васильевич</w:t>
            </w:r>
            <w:r w:rsidR="005F0925">
              <w:rPr>
                <w:rFonts w:ascii="Times New Roman" w:hAnsi="Times New Roman"/>
                <w:b/>
                <w:sz w:val="24"/>
                <w:szCs w:val="24"/>
              </w:rPr>
              <w:t xml:space="preserve"> – председатель </w:t>
            </w:r>
            <w:r w:rsidR="00E36BAB">
              <w:rPr>
                <w:rFonts w:ascii="Times New Roman" w:hAnsi="Times New Roman"/>
                <w:b/>
                <w:sz w:val="24"/>
                <w:szCs w:val="24"/>
              </w:rPr>
              <w:t>комитета</w:t>
            </w:r>
          </w:p>
        </w:tc>
      </w:tr>
      <w:tr w:rsidR="00E73F08" w:rsidTr="00344D11">
        <w:trPr>
          <w:gridAfter w:val="7"/>
          <w:wAfter w:w="16037" w:type="dxa"/>
          <w:trHeight w:val="4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73F08" w:rsidRDefault="00E73F08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F08" w:rsidRDefault="00E73F08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3F08" w:rsidRDefault="00E73F08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683174,42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8C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5455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Pr="00230E98" w:rsidRDefault="00E73F08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HONDA CRV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73F08" w:rsidRPr="008C1702" w:rsidRDefault="00E73F08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8C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8C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8C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344D11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3F08" w:rsidTr="00344D11">
        <w:trPr>
          <w:gridAfter w:val="7"/>
          <w:wAfter w:w="16037" w:type="dxa"/>
          <w:trHeight w:val="45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8C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Pr="008E53D5" w:rsidRDefault="00E73F08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 BONGO BRAWNY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1998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30E9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F08" w:rsidTr="00344D11">
        <w:trPr>
          <w:gridAfter w:val="7"/>
          <w:wAfter w:w="16037" w:type="dxa"/>
          <w:trHeight w:val="45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ТРАКТОР ЛТЗ 60, 2002г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18A" w:rsidTr="00683620">
        <w:trPr>
          <w:gridAfter w:val="7"/>
          <w:wAfter w:w="16037" w:type="dxa"/>
          <w:trHeight w:val="309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18A" w:rsidRDefault="008C1702" w:rsidP="008C17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8C1702" w:rsidTr="00344D11">
        <w:trPr>
          <w:gridAfter w:val="7"/>
          <w:wAfter w:w="16037" w:type="dxa"/>
          <w:trHeight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1070669,96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  <w:p w:rsidR="008C1702" w:rsidRDefault="008C1702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8C17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Pr="007A7240" w:rsidRDefault="00E73F08" w:rsidP="008C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 LOGO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2002г.в.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C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C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C17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C1702" w:rsidRDefault="00344D11" w:rsidP="008C17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7C6753" w:rsidTr="00344D11">
        <w:trPr>
          <w:gridAfter w:val="7"/>
          <w:wAfter w:w="16037" w:type="dxa"/>
          <w:trHeight w:val="35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8C170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8C170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  <w:r w:rsidR="007C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675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C6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6753" w:rsidTr="00344D11">
        <w:trPr>
          <w:gridAfter w:val="7"/>
          <w:wAfter w:w="16037" w:type="dxa"/>
          <w:trHeight w:val="35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8C1702">
              <w:rPr>
                <w:rFonts w:ascii="Times New Roman" w:hAnsi="Times New Roman"/>
                <w:sz w:val="24"/>
                <w:szCs w:val="24"/>
              </w:rPr>
              <w:t xml:space="preserve">участок 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7C67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C675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C675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Pr="00E86489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6753" w:rsidTr="00344D11">
        <w:trPr>
          <w:gridAfter w:val="7"/>
          <w:wAfter w:w="16037" w:type="dxa"/>
          <w:trHeight w:val="11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8C170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8C170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  <w:r w:rsidR="007C6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675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7C67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53" w:rsidRDefault="007C6753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9F9" w:rsidTr="00344D11">
        <w:trPr>
          <w:gridAfter w:val="7"/>
          <w:wAfter w:w="16037" w:type="dxa"/>
          <w:trHeight w:val="317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9F9" w:rsidRPr="00E029F9" w:rsidRDefault="00E029F9" w:rsidP="008C17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29F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29F9" w:rsidRDefault="00E029F9" w:rsidP="00B058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F08" w:rsidTr="00344D11">
        <w:trPr>
          <w:gridAfter w:val="7"/>
          <w:wAfter w:w="16037" w:type="dxa"/>
          <w:trHeight w:val="1045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E7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E73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E73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E73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73F08" w:rsidRDefault="00E73F08" w:rsidP="00E73F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73F08" w:rsidRDefault="00E73F08" w:rsidP="00E7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E7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E7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E73F08" w:rsidP="00E73F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73F08" w:rsidRDefault="00344D11" w:rsidP="00E73F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7C6753" w:rsidTr="00344D11">
        <w:trPr>
          <w:gridAfter w:val="7"/>
          <w:wAfter w:w="16037" w:type="dxa"/>
          <w:trHeight w:val="171"/>
        </w:trPr>
        <w:tc>
          <w:tcPr>
            <w:tcW w:w="8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3620" w:rsidRDefault="00683620" w:rsidP="008C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6753" w:rsidRDefault="00652203" w:rsidP="008C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Степанова Екатерина Васильевна</w:t>
            </w:r>
            <w:r w:rsidR="007C675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69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6753" w:rsidRDefault="007C6753" w:rsidP="00E36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4D11" w:rsidTr="008761BF">
        <w:trPr>
          <w:gridAfter w:val="7"/>
          <w:wAfter w:w="16037" w:type="dxa"/>
          <w:trHeight w:val="27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851966,73</w:t>
            </w:r>
          </w:p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ТОЙОТА ХАРРИЕР 2001г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44D11" w:rsidTr="008761BF">
        <w:trPr>
          <w:gridAfter w:val="7"/>
          <w:wAfter w:w="16037" w:type="dxa"/>
          <w:trHeight w:val="2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34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E0">
              <w:rPr>
                <w:rFonts w:ascii="Times New Roman" w:hAnsi="Times New Roman"/>
              </w:rPr>
              <w:t xml:space="preserve">1274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D11" w:rsidTr="00344D11">
        <w:trPr>
          <w:gridAfter w:val="7"/>
          <w:wAfter w:w="16037" w:type="dxa"/>
          <w:trHeight w:val="2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9F9" w:rsidTr="00683620">
        <w:trPr>
          <w:gridAfter w:val="7"/>
          <w:wAfter w:w="16037" w:type="dxa"/>
          <w:trHeight w:val="278"/>
        </w:trPr>
        <w:tc>
          <w:tcPr>
            <w:tcW w:w="156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29F9" w:rsidRPr="00555BF3" w:rsidRDefault="00E029F9" w:rsidP="00555B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5BF3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8C1702" w:rsidTr="00344D11">
        <w:trPr>
          <w:gridAfter w:val="7"/>
          <w:wAfter w:w="16037" w:type="dxa"/>
          <w:trHeight w:val="278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702" w:rsidRDefault="00F323D5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46818</w:t>
            </w:r>
            <w:bookmarkStart w:id="0" w:name="_GoBack"/>
            <w:bookmarkEnd w:id="0"/>
            <w:r w:rsidR="0057105A">
              <w:rPr>
                <w:rFonts w:ascii="Times New Roman" w:hAnsi="Times New Roman"/>
                <w:sz w:val="24"/>
                <w:szCs w:val="24"/>
              </w:rPr>
              <w:t>6,98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555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МАЗДА ТИТАН 1995 г</w:t>
            </w:r>
          </w:p>
          <w:p w:rsidR="008C1702" w:rsidRDefault="008C170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702" w:rsidRDefault="00344D11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8C1702" w:rsidTr="00344D11">
        <w:trPr>
          <w:gridAfter w:val="7"/>
          <w:wAfter w:w="16037" w:type="dxa"/>
          <w:trHeight w:val="27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02" w:rsidTr="00344D11">
        <w:trPr>
          <w:gridAfter w:val="7"/>
          <w:wAfter w:w="16037" w:type="dxa"/>
          <w:trHeight w:val="40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Мотоцикл ИЖ Планета-5 1991г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702" w:rsidTr="00344D11">
        <w:trPr>
          <w:gridAfter w:val="7"/>
          <w:wAfter w:w="16037" w:type="dxa"/>
          <w:trHeight w:val="40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3349E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</w:t>
            </w:r>
            <w:r w:rsidR="008C17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C170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702" w:rsidRDefault="008C1702" w:rsidP="00B058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203" w:rsidTr="00683620">
        <w:trPr>
          <w:gridAfter w:val="7"/>
          <w:wAfter w:w="16037" w:type="dxa"/>
          <w:trHeight w:val="125"/>
        </w:trPr>
        <w:tc>
          <w:tcPr>
            <w:tcW w:w="1564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2203" w:rsidRDefault="00E3453B" w:rsidP="008C17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344D11" w:rsidTr="00194A52">
        <w:trPr>
          <w:gridAfter w:val="7"/>
          <w:wAfter w:w="16037" w:type="dxa"/>
          <w:trHeight w:val="3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4D11" w:rsidRPr="00E3453B" w:rsidRDefault="00344D11" w:rsidP="00E34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E3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44D11" w:rsidTr="00194A52">
        <w:trPr>
          <w:gridAfter w:val="7"/>
          <w:wAfter w:w="16037" w:type="dxa"/>
          <w:trHeight w:val="391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44D11" w:rsidRDefault="00344D11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E345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D11" w:rsidTr="00344D11">
        <w:trPr>
          <w:gridAfter w:val="7"/>
          <w:wAfter w:w="16037" w:type="dxa"/>
          <w:trHeight w:val="13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D11" w:rsidRDefault="00344D11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8E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11" w:rsidRDefault="00344D11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523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203" w:rsidTr="00683620">
        <w:trPr>
          <w:gridAfter w:val="7"/>
          <w:wAfter w:w="16037" w:type="dxa"/>
          <w:trHeight w:val="385"/>
        </w:trPr>
        <w:tc>
          <w:tcPr>
            <w:tcW w:w="15643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Default="00E73F08" w:rsidP="00E73F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Седова Марина Викторовна</w:t>
            </w:r>
            <w:r w:rsidR="006522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52203">
              <w:rPr>
                <w:rFonts w:ascii="Times New Roman" w:hAnsi="Times New Roman"/>
                <w:b/>
                <w:sz w:val="24"/>
                <w:szCs w:val="24"/>
              </w:rPr>
              <w:t>–  консультант</w:t>
            </w:r>
            <w:proofErr w:type="gramEnd"/>
            <w:r w:rsidR="00652203">
              <w:rPr>
                <w:rFonts w:ascii="Times New Roman" w:hAnsi="Times New Roman"/>
                <w:b/>
                <w:sz w:val="24"/>
                <w:szCs w:val="24"/>
              </w:rPr>
              <w:t xml:space="preserve"> по ЖКХ , ценам и тарифам</w:t>
            </w:r>
          </w:p>
        </w:tc>
      </w:tr>
      <w:tr w:rsidR="00344D11" w:rsidTr="00A64BF2">
        <w:trPr>
          <w:gridAfter w:val="7"/>
          <w:wAfter w:w="16037" w:type="dxa"/>
          <w:trHeight w:val="50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432181,10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44D11" w:rsidTr="00A64BF2">
        <w:trPr>
          <w:gridAfter w:val="7"/>
          <w:wAfter w:w="16037" w:type="dxa"/>
          <w:trHeight w:val="74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Pr="00E958E5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1772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683620">
        <w:trPr>
          <w:gridAfter w:val="7"/>
          <w:wAfter w:w="16037" w:type="dxa"/>
          <w:trHeight w:val="508"/>
        </w:trPr>
        <w:tc>
          <w:tcPr>
            <w:tcW w:w="156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523AB2" w:rsidRDefault="00652203" w:rsidP="00523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AB2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3848CC" w:rsidTr="00344D11">
        <w:trPr>
          <w:gridAfter w:val="7"/>
          <w:wAfter w:w="16037" w:type="dxa"/>
          <w:trHeight w:val="485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233057,11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8CC" w:rsidRDefault="003848CC" w:rsidP="00384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8CC" w:rsidRPr="003848CC" w:rsidRDefault="003848CC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VISTA ARDEO</w:t>
            </w:r>
            <w:r w:rsidRPr="003848C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1999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848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Pr="003848CC" w:rsidRDefault="003848CC" w:rsidP="00C0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Pr="003848CC" w:rsidRDefault="003848CC" w:rsidP="00C0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Pr="003848CC" w:rsidRDefault="003848CC" w:rsidP="00C02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Pr="00344D11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848CC" w:rsidTr="00344D11">
        <w:trPr>
          <w:gridAfter w:val="7"/>
          <w:wAfter w:w="16037" w:type="dxa"/>
          <w:trHeight w:val="40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8CC" w:rsidRDefault="003848CC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8CC" w:rsidRDefault="003848CC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48CC" w:rsidRDefault="003848CC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48CC" w:rsidRDefault="003848CC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8CC" w:rsidRPr="00F323D5" w:rsidTr="00344D11">
        <w:trPr>
          <w:gridAfter w:val="7"/>
          <w:wAfter w:w="16037" w:type="dxa"/>
          <w:trHeight w:val="15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C" w:rsidRDefault="003848CC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C" w:rsidRDefault="003848CC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C" w:rsidRDefault="003848CC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C" w:rsidRPr="003848CC" w:rsidRDefault="003848CC" w:rsidP="00523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TOWN FCE</w:t>
            </w:r>
            <w:r w:rsidRPr="003848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1994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848C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C" w:rsidRP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C" w:rsidRP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C" w:rsidRP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48CC" w:rsidRPr="003848CC" w:rsidRDefault="003848CC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52203" w:rsidTr="00683620">
        <w:trPr>
          <w:gridAfter w:val="7"/>
          <w:wAfter w:w="16037" w:type="dxa"/>
          <w:trHeight w:val="508"/>
        </w:trPr>
        <w:tc>
          <w:tcPr>
            <w:tcW w:w="156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E73F08" w:rsidRDefault="00E73F08" w:rsidP="00174D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48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3F08">
              <w:rPr>
                <w:rFonts w:ascii="Times New Roman" w:hAnsi="Times New Roman"/>
                <w:b/>
                <w:sz w:val="24"/>
                <w:szCs w:val="24"/>
              </w:rPr>
              <w:t>Фокин Алексей Сергеевич – главный специалист по строительству и развитию инфраструктуры</w:t>
            </w:r>
          </w:p>
        </w:tc>
      </w:tr>
      <w:tr w:rsidR="00CC65A6" w:rsidTr="00344D11">
        <w:trPr>
          <w:gridAfter w:val="7"/>
          <w:wAfter w:w="16037" w:type="dxa"/>
          <w:trHeight w:val="351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161463,82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5A6" w:rsidRDefault="00CC65A6" w:rsidP="00174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1\4)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5A6" w:rsidRDefault="00CC65A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65A6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CC65A6" w:rsidTr="00344D11">
        <w:trPr>
          <w:gridAfter w:val="7"/>
          <w:wAfter w:w="16037" w:type="dxa"/>
          <w:trHeight w:val="673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5A6" w:rsidTr="00344D11">
        <w:trPr>
          <w:gridAfter w:val="7"/>
          <w:wAfter w:w="16037" w:type="dxa"/>
          <w:trHeight w:val="34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174D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7C67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B058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9C5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5A6" w:rsidRDefault="00CC65A6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03" w:rsidTr="00683620">
        <w:trPr>
          <w:gridAfter w:val="7"/>
          <w:wAfter w:w="16037" w:type="dxa"/>
          <w:trHeight w:val="508"/>
        </w:trPr>
        <w:tc>
          <w:tcPr>
            <w:tcW w:w="156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2203" w:rsidRPr="00174DA2" w:rsidRDefault="00E73F08" w:rsidP="00E73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Полубенко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Игоревна – главный специалист эколог</w:t>
            </w:r>
          </w:p>
        </w:tc>
      </w:tr>
      <w:tr w:rsidR="00683620" w:rsidTr="00EC5D5E">
        <w:trPr>
          <w:gridAfter w:val="7"/>
          <w:wAfter w:w="16037" w:type="dxa"/>
          <w:trHeight w:val="112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399207,28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7C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344D11" w:rsidP="00B05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683620" w:rsidTr="00EC5D5E">
        <w:trPr>
          <w:trHeight w:val="361"/>
        </w:trPr>
        <w:tc>
          <w:tcPr>
            <w:tcW w:w="1564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Pr="00174DA2" w:rsidRDefault="00683620" w:rsidP="006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4DA2">
              <w:rPr>
                <w:rFonts w:ascii="Times New Roman" w:hAnsi="Times New Roman"/>
                <w:b/>
                <w:sz w:val="24"/>
                <w:szCs w:val="24"/>
              </w:rPr>
              <w:t xml:space="preserve"> несовершеннолетний ребёнок</w:t>
            </w:r>
          </w:p>
        </w:tc>
        <w:tc>
          <w:tcPr>
            <w:tcW w:w="2291" w:type="dxa"/>
          </w:tcPr>
          <w:p w:rsidR="00683620" w:rsidRDefault="00683620" w:rsidP="00683620">
            <w:pPr>
              <w:spacing w:after="0" w:line="240" w:lineRule="auto"/>
            </w:pPr>
          </w:p>
        </w:tc>
        <w:tc>
          <w:tcPr>
            <w:tcW w:w="2291" w:type="dxa"/>
          </w:tcPr>
          <w:p w:rsidR="00683620" w:rsidRDefault="00683620" w:rsidP="00683620">
            <w:pPr>
              <w:spacing w:after="0" w:line="240" w:lineRule="auto"/>
            </w:pPr>
          </w:p>
        </w:tc>
        <w:tc>
          <w:tcPr>
            <w:tcW w:w="2291" w:type="dxa"/>
          </w:tcPr>
          <w:p w:rsidR="00683620" w:rsidRDefault="00683620" w:rsidP="00683620">
            <w:pPr>
              <w:spacing w:after="0" w:line="240" w:lineRule="auto"/>
            </w:pPr>
          </w:p>
        </w:tc>
        <w:tc>
          <w:tcPr>
            <w:tcW w:w="2291" w:type="dxa"/>
          </w:tcPr>
          <w:p w:rsidR="00683620" w:rsidRDefault="00683620" w:rsidP="00683620">
            <w:pPr>
              <w:spacing w:after="0" w:line="240" w:lineRule="auto"/>
            </w:pPr>
          </w:p>
        </w:tc>
        <w:tc>
          <w:tcPr>
            <w:tcW w:w="2291" w:type="dxa"/>
          </w:tcPr>
          <w:p w:rsidR="00683620" w:rsidRDefault="00683620" w:rsidP="00683620">
            <w:pPr>
              <w:spacing w:after="0" w:line="240" w:lineRule="auto"/>
            </w:pPr>
          </w:p>
        </w:tc>
        <w:tc>
          <w:tcPr>
            <w:tcW w:w="2291" w:type="dxa"/>
          </w:tcPr>
          <w:p w:rsidR="00683620" w:rsidRDefault="00683620" w:rsidP="00683620">
            <w:pPr>
              <w:spacing w:after="0" w:line="240" w:lineRule="auto"/>
            </w:pPr>
          </w:p>
        </w:tc>
        <w:tc>
          <w:tcPr>
            <w:tcW w:w="2291" w:type="dxa"/>
            <w:vAlign w:val="center"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20" w:rsidTr="00344D11">
        <w:trPr>
          <w:gridAfter w:val="7"/>
          <w:wAfter w:w="16037" w:type="dxa"/>
          <w:trHeight w:val="67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620" w:rsidRPr="00174DA2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683620" w:rsidTr="00683620">
        <w:trPr>
          <w:gridAfter w:val="7"/>
          <w:wAfter w:w="16037" w:type="dxa"/>
          <w:trHeight w:val="309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20" w:rsidRDefault="00683620" w:rsidP="006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Алексанян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Григорьевна – главный специалист по муниципальному имуществу  </w:t>
            </w:r>
          </w:p>
        </w:tc>
      </w:tr>
      <w:tr w:rsidR="00683620" w:rsidTr="00344D11">
        <w:trPr>
          <w:gridAfter w:val="7"/>
          <w:wAfter w:w="16037" w:type="dxa"/>
          <w:trHeight w:val="9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645469,90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Pr="00E86489" w:rsidRDefault="00683620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Pr="00E86489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683620" w:rsidTr="00683620">
        <w:trPr>
          <w:gridAfter w:val="7"/>
          <w:wAfter w:w="16037" w:type="dxa"/>
          <w:trHeight w:val="309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83620" w:rsidTr="00344D11">
        <w:trPr>
          <w:gridAfter w:val="7"/>
          <w:wAfter w:w="16037" w:type="dxa"/>
          <w:trHeight w:val="91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Default="00683620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Pr="007A7240" w:rsidRDefault="00683620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Default="00683620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620" w:rsidRPr="00E86489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683620" w:rsidTr="00683620">
        <w:trPr>
          <w:gridAfter w:val="7"/>
          <w:wAfter w:w="16037" w:type="dxa"/>
          <w:trHeight w:val="309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620" w:rsidRDefault="00683620" w:rsidP="00683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Варфоломеев Дмитрий Александрович – главный специалист по транспорту, энергетике, связи и дорожному хозяйству  </w:t>
            </w:r>
          </w:p>
        </w:tc>
      </w:tr>
      <w:tr w:rsidR="00344D11" w:rsidRPr="00E86489" w:rsidTr="00C455FD">
        <w:trPr>
          <w:gridAfter w:val="7"/>
          <w:wAfter w:w="16037" w:type="dxa"/>
          <w:trHeight w:val="4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285637,69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Pr="00E86489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Pr="00E86489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 xml:space="preserve">сделки не </w:t>
            </w:r>
            <w:r w:rsidRPr="00CB1FA9">
              <w:rPr>
                <w:rFonts w:ascii="Times New Roman" w:hAnsi="Times New Roman"/>
                <w:sz w:val="20"/>
                <w:szCs w:val="20"/>
              </w:rPr>
              <w:lastRenderedPageBreak/>
              <w:t>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44D11" w:rsidTr="00C455FD">
        <w:trPr>
          <w:gridAfter w:val="7"/>
          <w:wAfter w:w="16037" w:type="dxa"/>
          <w:trHeight w:val="45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D11" w:rsidTr="00344D11">
        <w:trPr>
          <w:gridAfter w:val="7"/>
          <w:wAfter w:w="16037" w:type="dxa"/>
          <w:trHeight w:val="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3620" w:rsidRPr="00E86489" w:rsidTr="00683620">
        <w:trPr>
          <w:gridAfter w:val="7"/>
          <w:wAfter w:w="16037" w:type="dxa"/>
          <w:trHeight w:val="453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Pr="00E3453B" w:rsidRDefault="00683620" w:rsidP="006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Ануфриева Александра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главный специалист по земельным вопросам</w:t>
            </w:r>
          </w:p>
        </w:tc>
      </w:tr>
      <w:tr w:rsidR="00344D11" w:rsidRPr="00E86489" w:rsidTr="007102BC">
        <w:trPr>
          <w:gridAfter w:val="7"/>
          <w:wAfter w:w="16037" w:type="dxa"/>
          <w:trHeight w:val="20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437668,11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КОРОЛЛА АЕ110 1997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44D11" w:rsidRPr="00E86489" w:rsidTr="007102BC">
        <w:trPr>
          <w:gridAfter w:val="7"/>
          <w:wAfter w:w="16037" w:type="dxa"/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D11" w:rsidRPr="00E86489" w:rsidTr="007102BC">
        <w:trPr>
          <w:gridAfter w:val="7"/>
          <w:wAfter w:w="16037" w:type="dxa"/>
          <w:trHeight w:val="22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D11" w:rsidRPr="00E86489" w:rsidTr="007102BC">
        <w:trPr>
          <w:gridAfter w:val="7"/>
          <w:wAfter w:w="16037" w:type="dxa"/>
          <w:trHeight w:val="23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20" w:rsidRPr="00E86489" w:rsidTr="00683620">
        <w:trPr>
          <w:gridAfter w:val="7"/>
          <w:wAfter w:w="16037" w:type="dxa"/>
          <w:trHeight w:val="453"/>
        </w:trPr>
        <w:tc>
          <w:tcPr>
            <w:tcW w:w="156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Pr="00E3453B" w:rsidRDefault="00683620" w:rsidP="006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453B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</w:tr>
      <w:tr w:rsidR="00344D11" w:rsidRPr="00E86489" w:rsidTr="00E42137">
        <w:trPr>
          <w:gridAfter w:val="7"/>
          <w:wAfter w:w="16037" w:type="dxa"/>
          <w:trHeight w:val="28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853881,30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44D11" w:rsidRPr="00E86489" w:rsidTr="00E42137">
        <w:trPr>
          <w:gridAfter w:val="7"/>
          <w:wAfter w:w="16037" w:type="dxa"/>
          <w:trHeight w:val="134"/>
        </w:trPr>
        <w:tc>
          <w:tcPr>
            <w:tcW w:w="21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D11" w:rsidRPr="00E86489" w:rsidTr="00EC5D5E">
        <w:trPr>
          <w:gridAfter w:val="7"/>
          <w:wAfter w:w="16037" w:type="dxa"/>
          <w:trHeight w:val="574"/>
        </w:trPr>
        <w:tc>
          <w:tcPr>
            <w:tcW w:w="21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D11" w:rsidRPr="00E86489" w:rsidTr="00E42137">
        <w:trPr>
          <w:gridAfter w:val="7"/>
          <w:wAfter w:w="16037" w:type="dxa"/>
          <w:trHeight w:val="134"/>
        </w:trPr>
        <w:tc>
          <w:tcPr>
            <w:tcW w:w="2127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6836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20" w:rsidRPr="00E86489" w:rsidTr="00683620">
        <w:trPr>
          <w:gridAfter w:val="7"/>
          <w:wAfter w:w="16037" w:type="dxa"/>
          <w:trHeight w:val="134"/>
        </w:trPr>
        <w:tc>
          <w:tcPr>
            <w:tcW w:w="15643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Pr="00C0291A" w:rsidRDefault="00683620" w:rsidP="006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91A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344D11" w:rsidRPr="00E86489" w:rsidTr="005850DD">
        <w:trPr>
          <w:gridAfter w:val="7"/>
          <w:wAfter w:w="16037" w:type="dxa"/>
          <w:trHeight w:val="375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44D11" w:rsidRPr="00E86489" w:rsidTr="005850DD">
        <w:trPr>
          <w:gridAfter w:val="7"/>
          <w:wAfter w:w="16037" w:type="dxa"/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D11" w:rsidRPr="00E86489" w:rsidTr="005850DD">
        <w:trPr>
          <w:gridAfter w:val="7"/>
          <w:wAfter w:w="16037" w:type="dxa"/>
          <w:trHeight w:val="2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D11" w:rsidRPr="00E86489" w:rsidTr="005850DD">
        <w:trPr>
          <w:gridAfter w:val="7"/>
          <w:wAfter w:w="16037" w:type="dxa"/>
          <w:trHeight w:val="23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44D11" w:rsidRDefault="00344D11" w:rsidP="00334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620" w:rsidRPr="00E86489" w:rsidTr="00683620">
        <w:trPr>
          <w:gridAfter w:val="7"/>
          <w:wAfter w:w="16037" w:type="dxa"/>
          <w:trHeight w:val="134"/>
        </w:trPr>
        <w:tc>
          <w:tcPr>
            <w:tcW w:w="15643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3620" w:rsidRPr="00C0291A" w:rsidRDefault="00683620" w:rsidP="006836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Кравцов Владимир Юрьевич – главный специалист архитектор</w:t>
            </w:r>
          </w:p>
        </w:tc>
      </w:tr>
      <w:tr w:rsidR="00344D11" w:rsidRPr="00E86489" w:rsidTr="00840790">
        <w:trPr>
          <w:gridAfter w:val="7"/>
          <w:wAfter w:w="16037" w:type="dxa"/>
          <w:trHeight w:val="117"/>
        </w:trPr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198917,69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A9">
              <w:rPr>
                <w:rFonts w:ascii="Times New Roman" w:hAnsi="Times New Roman"/>
                <w:sz w:val="20"/>
                <w:szCs w:val="20"/>
              </w:rPr>
              <w:t>сделки не совершались</w:t>
            </w:r>
            <w:r>
              <w:rPr>
                <w:rFonts w:ascii="Times New Roman" w:hAnsi="Times New Roman"/>
                <w:sz w:val="20"/>
                <w:szCs w:val="20"/>
              </w:rPr>
              <w:t>, имущество не приобреталось</w:t>
            </w:r>
          </w:p>
        </w:tc>
      </w:tr>
      <w:tr w:rsidR="00344D11" w:rsidRPr="00E86489" w:rsidTr="00840790">
        <w:trPr>
          <w:gridAfter w:val="7"/>
          <w:wAfter w:w="16037" w:type="dxa"/>
          <w:trHeight w:val="14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D11" w:rsidRDefault="00344D11" w:rsidP="00384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D11" w:rsidRDefault="00344D11" w:rsidP="00344D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22B7F" w:rsidRPr="00344D11" w:rsidRDefault="003349E0" w:rsidP="00344D11">
      <w:pPr>
        <w:spacing w:after="0"/>
      </w:pPr>
      <w:r>
        <w:rPr>
          <w:rFonts w:ascii="Times New Roman" w:hAnsi="Times New Roman"/>
          <w:b/>
          <w:sz w:val="24"/>
          <w:szCs w:val="24"/>
        </w:rPr>
        <w:t>Председатель МУ «</w:t>
      </w:r>
      <w:r w:rsidR="00522B7F" w:rsidRPr="003349E0">
        <w:rPr>
          <w:rFonts w:ascii="Times New Roman" w:hAnsi="Times New Roman"/>
          <w:b/>
          <w:sz w:val="24"/>
          <w:szCs w:val="24"/>
        </w:rPr>
        <w:t xml:space="preserve">Комитет по управлению имуществом </w:t>
      </w:r>
    </w:p>
    <w:p w:rsidR="00C0291A" w:rsidRPr="003349E0" w:rsidRDefault="003349E0" w:rsidP="00344D11">
      <w:pPr>
        <w:spacing w:after="0"/>
        <w:rPr>
          <w:rFonts w:ascii="Times New Roman" w:hAnsi="Times New Roman"/>
          <w:b/>
          <w:sz w:val="24"/>
          <w:szCs w:val="24"/>
        </w:rPr>
      </w:pPr>
      <w:r w:rsidRPr="003349E0">
        <w:rPr>
          <w:rFonts w:ascii="Times New Roman" w:hAnsi="Times New Roman"/>
          <w:b/>
          <w:sz w:val="24"/>
          <w:szCs w:val="24"/>
        </w:rPr>
        <w:t>и муниципальным хозяйством МО «</w:t>
      </w:r>
      <w:proofErr w:type="spellStart"/>
      <w:proofErr w:type="gramStart"/>
      <w:r w:rsidR="00522B7F" w:rsidRPr="003349E0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="00522B7F" w:rsidRPr="003349E0">
        <w:rPr>
          <w:rFonts w:ascii="Times New Roman" w:hAnsi="Times New Roman"/>
          <w:b/>
          <w:sz w:val="24"/>
          <w:szCs w:val="24"/>
        </w:rPr>
        <w:t xml:space="preserve">  район</w:t>
      </w:r>
      <w:proofErr w:type="gramEnd"/>
      <w:r w:rsidR="00522B7F" w:rsidRPr="003349E0">
        <w:rPr>
          <w:rFonts w:ascii="Times New Roman" w:hAnsi="Times New Roman"/>
          <w:b/>
          <w:sz w:val="24"/>
          <w:szCs w:val="24"/>
        </w:rPr>
        <w:t>»</w:t>
      </w:r>
      <w:r w:rsidR="00AB1929" w:rsidRPr="003349E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523887" w:rsidRPr="003349E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23887" w:rsidRPr="003349E0">
        <w:rPr>
          <w:rFonts w:ascii="Times New Roman" w:hAnsi="Times New Roman"/>
          <w:b/>
          <w:sz w:val="24"/>
          <w:szCs w:val="24"/>
        </w:rPr>
        <w:t xml:space="preserve">   </w:t>
      </w:r>
      <w:r w:rsidRPr="003349E0">
        <w:rPr>
          <w:rFonts w:ascii="Times New Roman" w:hAnsi="Times New Roman"/>
          <w:b/>
          <w:sz w:val="24"/>
          <w:szCs w:val="24"/>
        </w:rPr>
        <w:t xml:space="preserve"> И.В. Тимофеев</w:t>
      </w:r>
    </w:p>
    <w:p w:rsidR="00522B7F" w:rsidRPr="003349E0" w:rsidRDefault="00C0291A" w:rsidP="00C0291A">
      <w:pPr>
        <w:tabs>
          <w:tab w:val="left" w:pos="8004"/>
        </w:tabs>
        <w:rPr>
          <w:rFonts w:ascii="Times New Roman" w:hAnsi="Times New Roman"/>
          <w:b/>
          <w:sz w:val="24"/>
          <w:szCs w:val="24"/>
        </w:rPr>
      </w:pPr>
      <w:r w:rsidRPr="003349E0">
        <w:rPr>
          <w:rFonts w:ascii="Times New Roman" w:hAnsi="Times New Roman"/>
          <w:b/>
          <w:sz w:val="24"/>
          <w:szCs w:val="24"/>
        </w:rPr>
        <w:tab/>
      </w:r>
    </w:p>
    <w:sectPr w:rsidR="00522B7F" w:rsidRPr="003349E0" w:rsidSect="00B05810">
      <w:pgSz w:w="16838" w:h="11906" w:orient="landscape"/>
      <w:pgMar w:top="709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925"/>
    <w:rsid w:val="0003562D"/>
    <w:rsid w:val="00045F51"/>
    <w:rsid w:val="00096CB9"/>
    <w:rsid w:val="000A09BD"/>
    <w:rsid w:val="000E48F6"/>
    <w:rsid w:val="000E6545"/>
    <w:rsid w:val="00142BA6"/>
    <w:rsid w:val="00174DA2"/>
    <w:rsid w:val="002147B2"/>
    <w:rsid w:val="00222010"/>
    <w:rsid w:val="00224A09"/>
    <w:rsid w:val="00230E98"/>
    <w:rsid w:val="002A5F0A"/>
    <w:rsid w:val="00306699"/>
    <w:rsid w:val="00325C89"/>
    <w:rsid w:val="003349E0"/>
    <w:rsid w:val="00344D11"/>
    <w:rsid w:val="003848CC"/>
    <w:rsid w:val="003855B1"/>
    <w:rsid w:val="003A3D74"/>
    <w:rsid w:val="003E6C6E"/>
    <w:rsid w:val="004159F3"/>
    <w:rsid w:val="00427980"/>
    <w:rsid w:val="0047689B"/>
    <w:rsid w:val="004935D6"/>
    <w:rsid w:val="004D7E19"/>
    <w:rsid w:val="00522B7F"/>
    <w:rsid w:val="00523887"/>
    <w:rsid w:val="00523AB2"/>
    <w:rsid w:val="00543D1B"/>
    <w:rsid w:val="00555BF3"/>
    <w:rsid w:val="0057105A"/>
    <w:rsid w:val="005B17AB"/>
    <w:rsid w:val="005B18AE"/>
    <w:rsid w:val="005C330E"/>
    <w:rsid w:val="005C55AB"/>
    <w:rsid w:val="005E2366"/>
    <w:rsid w:val="005F0925"/>
    <w:rsid w:val="00631978"/>
    <w:rsid w:val="00652203"/>
    <w:rsid w:val="00683620"/>
    <w:rsid w:val="00696808"/>
    <w:rsid w:val="006B030F"/>
    <w:rsid w:val="007024F0"/>
    <w:rsid w:val="0073313B"/>
    <w:rsid w:val="007614C1"/>
    <w:rsid w:val="007C6753"/>
    <w:rsid w:val="007E3E70"/>
    <w:rsid w:val="008622AA"/>
    <w:rsid w:val="008C1702"/>
    <w:rsid w:val="008E53D5"/>
    <w:rsid w:val="009C5156"/>
    <w:rsid w:val="00AB1929"/>
    <w:rsid w:val="00B0135A"/>
    <w:rsid w:val="00B05810"/>
    <w:rsid w:val="00B408F8"/>
    <w:rsid w:val="00B47239"/>
    <w:rsid w:val="00B90C65"/>
    <w:rsid w:val="00BB04FA"/>
    <w:rsid w:val="00BC25C2"/>
    <w:rsid w:val="00BC2609"/>
    <w:rsid w:val="00C0291A"/>
    <w:rsid w:val="00C111AB"/>
    <w:rsid w:val="00C148B6"/>
    <w:rsid w:val="00C323D2"/>
    <w:rsid w:val="00C86D5E"/>
    <w:rsid w:val="00CC65A6"/>
    <w:rsid w:val="00D63B12"/>
    <w:rsid w:val="00D72298"/>
    <w:rsid w:val="00D8518A"/>
    <w:rsid w:val="00E029F9"/>
    <w:rsid w:val="00E273A1"/>
    <w:rsid w:val="00E3453B"/>
    <w:rsid w:val="00E36BAB"/>
    <w:rsid w:val="00E73F08"/>
    <w:rsid w:val="00E8505C"/>
    <w:rsid w:val="00E92961"/>
    <w:rsid w:val="00E97717"/>
    <w:rsid w:val="00EC5D5E"/>
    <w:rsid w:val="00F27249"/>
    <w:rsid w:val="00F323D5"/>
    <w:rsid w:val="00F66192"/>
    <w:rsid w:val="00FD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7952-5D93-407D-98D0-24F49AD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25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yurist2</cp:lastModifiedBy>
  <cp:revision>19</cp:revision>
  <dcterms:created xsi:type="dcterms:W3CDTF">2017-06-30T00:44:00Z</dcterms:created>
  <dcterms:modified xsi:type="dcterms:W3CDTF">2022-05-16T05:44:00Z</dcterms:modified>
</cp:coreProperties>
</file>