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9" w:rsidRPr="008A3D3C" w:rsidRDefault="008A3D3C">
      <w:pPr>
        <w:rPr>
          <w:b/>
        </w:rPr>
      </w:pPr>
      <w:r w:rsidRPr="008A3D3C">
        <w:rPr>
          <w:b/>
          <w:sz w:val="24"/>
        </w:rPr>
        <w:t>СПОСОБЫ ОПЛАТЫ ЗАДОЛЖЕННОСТИ ПО ИСПОЛНИТЕЛЬНЫМ ПРОИЗВОДСТВАМ</w:t>
      </w:r>
      <w:r w:rsidRPr="008A3D3C">
        <w:rPr>
          <w:b/>
        </w:rPr>
        <w:t>.</w:t>
      </w:r>
    </w:p>
    <w:p w:rsidR="008A3D3C" w:rsidRDefault="008A3D3C" w:rsidP="008A3D3C">
      <w:pPr>
        <w:ind w:firstLine="567"/>
        <w:rPr>
          <w:b/>
        </w:rPr>
      </w:pPr>
      <w:r w:rsidRPr="008A3D3C">
        <w:rPr>
          <w:b/>
        </w:rPr>
        <w:t>Как оплатить задолженность по исполнительным производствам?</w:t>
      </w:r>
    </w:p>
    <w:p w:rsidR="008A3D3C" w:rsidRDefault="008A3D3C" w:rsidP="008A3D3C">
      <w:pPr>
        <w:pStyle w:val="a4"/>
        <w:numPr>
          <w:ilvl w:val="0"/>
          <w:numId w:val="1"/>
        </w:numPr>
        <w:ind w:left="0" w:firstLine="360"/>
      </w:pPr>
      <w:r>
        <w:t>Наличными денежными средствами на приеме у судебного пристава - исполнителя или во время совершения исполнительных действий.</w:t>
      </w:r>
    </w:p>
    <w:p w:rsidR="008A3D3C" w:rsidRDefault="008A3D3C" w:rsidP="008A3D3C">
      <w:pPr>
        <w:pStyle w:val="a4"/>
        <w:numPr>
          <w:ilvl w:val="0"/>
          <w:numId w:val="1"/>
        </w:numPr>
        <w:ind w:left="0" w:firstLine="360"/>
      </w:pPr>
      <w:r>
        <w:t xml:space="preserve">В любом кредитном учреждении, указав реквизиты из постановления о возбуждении исполнительного производства либо скачав квитанцию об оплате с заполненными реквизитами из «Банка данных исполнительных производств» функционирующем на сайте Управления Федеральной службы судебных приставов по Республике Бурятия </w:t>
      </w:r>
      <w:hyperlink r:id="rId5" w:history="1">
        <w:r w:rsidRPr="00A06AD3">
          <w:rPr>
            <w:rStyle w:val="a5"/>
            <w:lang w:val="en-US"/>
          </w:rPr>
          <w:t>www</w:t>
        </w:r>
        <w:r w:rsidRPr="00A06AD3">
          <w:rPr>
            <w:rStyle w:val="a5"/>
          </w:rPr>
          <w:t>.</w:t>
        </w:r>
        <w:r w:rsidRPr="00A06AD3">
          <w:rPr>
            <w:rStyle w:val="a5"/>
            <w:lang w:val="en-US"/>
          </w:rPr>
          <w:t>r</w:t>
        </w:r>
        <w:r w:rsidRPr="00A06AD3">
          <w:rPr>
            <w:rStyle w:val="a5"/>
          </w:rPr>
          <w:t>03.</w:t>
        </w:r>
        <w:proofErr w:type="spellStart"/>
        <w:r w:rsidRPr="00A06AD3">
          <w:rPr>
            <w:rStyle w:val="a5"/>
            <w:lang w:val="en-US"/>
          </w:rPr>
          <w:t>fssprus</w:t>
        </w:r>
        <w:proofErr w:type="spellEnd"/>
        <w:r w:rsidRPr="00A06AD3">
          <w:rPr>
            <w:rStyle w:val="a5"/>
          </w:rPr>
          <w:t>.</w:t>
        </w:r>
        <w:proofErr w:type="spellStart"/>
        <w:r w:rsidRPr="00A06AD3">
          <w:rPr>
            <w:rStyle w:val="a5"/>
            <w:lang w:val="en-US"/>
          </w:rPr>
          <w:t>ru</w:t>
        </w:r>
        <w:proofErr w:type="spellEnd"/>
      </w:hyperlink>
      <w:r>
        <w:t>.</w:t>
      </w:r>
    </w:p>
    <w:p w:rsidR="008A3D3C" w:rsidRDefault="008A3D3C" w:rsidP="008A3D3C">
      <w:pPr>
        <w:pStyle w:val="a4"/>
        <w:numPr>
          <w:ilvl w:val="0"/>
          <w:numId w:val="1"/>
        </w:numPr>
        <w:ind w:left="0" w:firstLine="360"/>
      </w:pPr>
      <w:r>
        <w:t>По средствам оплаты через системы электронных платежей КИВ</w:t>
      </w:r>
      <w:proofErr w:type="gramStart"/>
      <w:r>
        <w:t>И(</w:t>
      </w:r>
      <w:proofErr w:type="gramEnd"/>
      <w:r>
        <w:t xml:space="preserve">без комиссии), РОБОКАССА и </w:t>
      </w:r>
      <w:proofErr w:type="spellStart"/>
      <w:r>
        <w:t>ВэбМани</w:t>
      </w:r>
      <w:proofErr w:type="spellEnd"/>
      <w:r>
        <w:t>. Либо через сервис ОПЛАТЫГОСУСЛУГ</w:t>
      </w:r>
      <w:proofErr w:type="gramStart"/>
      <w:r>
        <w:t>.Р</w:t>
      </w:r>
      <w:proofErr w:type="gramEnd"/>
      <w:r>
        <w:t>У со счета мобильного телефона.</w:t>
      </w:r>
    </w:p>
    <w:p w:rsidR="008A3D3C" w:rsidRDefault="008A3D3C" w:rsidP="008A3D3C">
      <w:pPr>
        <w:pStyle w:val="a4"/>
        <w:numPr>
          <w:ilvl w:val="0"/>
          <w:numId w:val="1"/>
        </w:numPr>
        <w:ind w:left="0" w:firstLine="360"/>
      </w:pPr>
      <w:r>
        <w:t>Через сотрудников почты при получении корреспонденции службы судебных приставов, а также в отделениях почтовой связи</w:t>
      </w:r>
    </w:p>
    <w:p w:rsidR="008A3D3C" w:rsidRDefault="008A3D3C" w:rsidP="008A3D3C">
      <w:pPr>
        <w:pStyle w:val="a4"/>
      </w:pPr>
    </w:p>
    <w:p w:rsidR="008A3D3C" w:rsidRDefault="008A3D3C" w:rsidP="008A3D3C">
      <w:pPr>
        <w:pStyle w:val="a4"/>
        <w:ind w:hanging="153"/>
        <w:rPr>
          <w:b/>
        </w:rPr>
      </w:pPr>
      <w:r w:rsidRPr="008A3D3C">
        <w:rPr>
          <w:b/>
        </w:rPr>
        <w:t>Нужно ли предъявлять платежный документ судебному приставу-исполнителю?</w:t>
      </w:r>
    </w:p>
    <w:p w:rsidR="008A3D3C" w:rsidRDefault="008A3D3C" w:rsidP="008A3D3C">
      <w:pPr>
        <w:ind w:firstLine="567"/>
      </w:pPr>
      <w:r w:rsidRPr="008A3D3C">
        <w:t>В целях скорейшего окончания исполнительного производства и прекращения мер принудительного исполнения желательно предъявить платежный документ об оплате судебному приставу-исполнителю.</w:t>
      </w:r>
    </w:p>
    <w:p w:rsidR="008E7150" w:rsidRDefault="008E7150" w:rsidP="008A3D3C">
      <w:pPr>
        <w:ind w:firstLine="567"/>
        <w:rPr>
          <w:b/>
        </w:rPr>
      </w:pPr>
      <w:r w:rsidRPr="008E7150">
        <w:rPr>
          <w:b/>
        </w:rPr>
        <w:t>Какие меры принудительного характера применяются к должнику, в случае неуплаты задолженности?</w:t>
      </w:r>
    </w:p>
    <w:p w:rsidR="008E7150" w:rsidRDefault="008E7150" w:rsidP="008A3D3C">
      <w:pPr>
        <w:ind w:firstLine="567"/>
      </w:pPr>
      <w:r>
        <w:t>В случае если должник не исполнил требования исполнительного документа в установленный законом 5-дневный срок, с  него взыскивается исполнительский сбор, равный 7% от суммы, подлежащей к взысканию, но не менее 1000 руб. для граждан и 10 000 руб. для организаций.</w:t>
      </w:r>
    </w:p>
    <w:p w:rsidR="008E7150" w:rsidRDefault="008E7150" w:rsidP="008A3D3C">
      <w:pPr>
        <w:ind w:firstLine="567"/>
      </w:pPr>
      <w:r>
        <w:t>А также в отношении должника применяются меры принудительного характера, такие как: временное ограничение на выезд из РФ, наложение ареста на денежные средства, а также на иное имущество должника.</w:t>
      </w:r>
    </w:p>
    <w:p w:rsidR="008E7150" w:rsidRPr="008E7150" w:rsidRDefault="008E7150" w:rsidP="008A3D3C">
      <w:pPr>
        <w:ind w:firstLine="567"/>
      </w:pPr>
      <w:r>
        <w:t>В случае нарушения законодательства об исполнительном производстве виновное лицо подвергается административной или уголовной ответственности.</w:t>
      </w:r>
    </w:p>
    <w:sectPr w:rsidR="008E7150" w:rsidRPr="008E7150" w:rsidSect="00D6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E333A"/>
    <w:multiLevelType w:val="hybridMultilevel"/>
    <w:tmpl w:val="4792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3C"/>
    <w:rsid w:val="00806605"/>
    <w:rsid w:val="008A3D3C"/>
    <w:rsid w:val="008E7150"/>
    <w:rsid w:val="00AB1131"/>
    <w:rsid w:val="00D22F35"/>
    <w:rsid w:val="00D668DA"/>
    <w:rsid w:val="00D8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35"/>
  </w:style>
  <w:style w:type="paragraph" w:styleId="2">
    <w:name w:val="heading 2"/>
    <w:basedOn w:val="a"/>
    <w:next w:val="a"/>
    <w:link w:val="20"/>
    <w:uiPriority w:val="9"/>
    <w:unhideWhenUsed/>
    <w:qFormat/>
    <w:rsid w:val="00D22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22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D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03.fsspr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1</cp:revision>
  <dcterms:created xsi:type="dcterms:W3CDTF">2015-02-17T09:56:00Z</dcterms:created>
  <dcterms:modified xsi:type="dcterms:W3CDTF">2015-02-17T10:17:00Z</dcterms:modified>
</cp:coreProperties>
</file>