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3" w:rsidRPr="00DB663F" w:rsidRDefault="003761F3" w:rsidP="00DB663F">
      <w:pPr>
        <w:pStyle w:val="a3"/>
        <w:pBdr>
          <w:bottom w:val="single" w:sz="12" w:space="1" w:color="auto"/>
        </w:pBdr>
        <w:jc w:val="center"/>
      </w:pPr>
      <w:r w:rsidRPr="00DB663F">
        <w:t>ТЕРРИТОРИАЛЬНАЯ ИЗБИРАТЕЛЬНАЯ  КОМИССИЯ МУНИЦИПАЛЬНОГО ОБРАЗОВАНИЯ «МУХОРШИБИРСКИЙ РАЙОН»</w:t>
      </w:r>
    </w:p>
    <w:p w:rsidR="003761F3" w:rsidRPr="00DB663F" w:rsidRDefault="003761F3" w:rsidP="00DB6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1F3" w:rsidRPr="00DB663F" w:rsidRDefault="003761F3" w:rsidP="00DB663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663F">
        <w:rPr>
          <w:rFonts w:ascii="Times New Roman" w:hAnsi="Times New Roman" w:cs="Times New Roman"/>
          <w:color w:val="auto"/>
          <w:sz w:val="24"/>
          <w:szCs w:val="24"/>
        </w:rPr>
        <w:t xml:space="preserve">Решение  № </w:t>
      </w:r>
      <w:r w:rsidR="00DB663F">
        <w:rPr>
          <w:rFonts w:ascii="Times New Roman" w:hAnsi="Times New Roman" w:cs="Times New Roman"/>
          <w:color w:val="auto"/>
          <w:sz w:val="24"/>
          <w:szCs w:val="24"/>
        </w:rPr>
        <w:t>41</w:t>
      </w:r>
    </w:p>
    <w:p w:rsidR="00C4311A" w:rsidRPr="00DB663F" w:rsidRDefault="00C4311A" w:rsidP="00DB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502"/>
        <w:gridCol w:w="5068"/>
      </w:tblGrid>
      <w:tr w:rsidR="003761F3" w:rsidRPr="00DB663F" w:rsidTr="003761F3">
        <w:trPr>
          <w:trHeight w:val="410"/>
        </w:trPr>
        <w:tc>
          <w:tcPr>
            <w:tcW w:w="4503" w:type="dxa"/>
          </w:tcPr>
          <w:p w:rsidR="003761F3" w:rsidRPr="00DB663F" w:rsidRDefault="003761F3" w:rsidP="00DB6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6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663F">
              <w:rPr>
                <w:rFonts w:ascii="Times New Roman" w:hAnsi="Times New Roman" w:cs="Times New Roman"/>
                <w:sz w:val="24"/>
                <w:szCs w:val="24"/>
              </w:rPr>
              <w:t>» ию</w:t>
            </w:r>
            <w:r w:rsidR="00C4311A" w:rsidRPr="00DB66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663F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146F04" w:rsidRPr="00DB6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6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</w:tcPr>
          <w:p w:rsidR="003761F3" w:rsidRPr="00DB663F" w:rsidRDefault="003761F3" w:rsidP="00DB66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3F">
              <w:rPr>
                <w:rFonts w:ascii="Times New Roman" w:hAnsi="Times New Roman" w:cs="Times New Roman"/>
                <w:sz w:val="24"/>
                <w:szCs w:val="24"/>
              </w:rPr>
              <w:t>с. Мухоршибирь</w:t>
            </w:r>
          </w:p>
        </w:tc>
      </w:tr>
    </w:tbl>
    <w:p w:rsidR="00274825" w:rsidRPr="00DB663F" w:rsidRDefault="00274825" w:rsidP="00DB663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63F">
        <w:rPr>
          <w:rFonts w:ascii="Times New Roman" w:hAnsi="Times New Roman" w:cs="Times New Roman"/>
          <w:b/>
          <w:bCs/>
          <w:sz w:val="24"/>
          <w:szCs w:val="24"/>
        </w:rPr>
        <w:t>О порядке предоставления помещений,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63F">
        <w:rPr>
          <w:rFonts w:ascii="Times New Roman" w:hAnsi="Times New Roman" w:cs="Times New Roman"/>
          <w:b/>
          <w:bCs/>
          <w:sz w:val="24"/>
          <w:szCs w:val="24"/>
        </w:rPr>
        <w:t xml:space="preserve">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единый день голосования 14 сентября 2025г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3F" w:rsidRPr="00DB663F" w:rsidRDefault="00DB663F" w:rsidP="00DB663F">
      <w:pPr>
        <w:tabs>
          <w:tab w:val="left" w:pos="144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53 Федерального закона </w:t>
      </w:r>
      <w:r w:rsidRPr="00DB663F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статьей 40 Закона Республики Бурятия «О выборах главы муниципального образования в Республике Бурятия», статьей 35 Закона Республики Бурятия «О выборах депутатов представительного органа муниципального образования в Республике Бурятия» </w:t>
      </w:r>
      <w:r w:rsidRPr="00DB663F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муниципального образования «Мухоршибирский район»  </w:t>
      </w:r>
      <w:r w:rsidRPr="00DB663F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  <w:proofErr w:type="gramEnd"/>
    </w:p>
    <w:p w:rsidR="00DB663F" w:rsidRDefault="00DB663F" w:rsidP="00DB663F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Одобрить порядок предоставления помещений,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единый день голосования 14 сентября 2025г </w:t>
      </w:r>
      <w:r w:rsidRPr="00DB663F">
        <w:rPr>
          <w:color w:val="000000"/>
          <w:sz w:val="24"/>
          <w:szCs w:val="24"/>
        </w:rPr>
        <w:t xml:space="preserve">(далее – </w:t>
      </w:r>
      <w:r>
        <w:rPr>
          <w:color w:val="000000"/>
          <w:sz w:val="24"/>
          <w:szCs w:val="24"/>
        </w:rPr>
        <w:t>Порядок</w:t>
      </w:r>
      <w:r w:rsidRPr="00DB663F">
        <w:rPr>
          <w:color w:val="000000"/>
          <w:sz w:val="24"/>
          <w:szCs w:val="24"/>
        </w:rPr>
        <w:t>) (прилагается).</w:t>
      </w:r>
    </w:p>
    <w:p w:rsidR="00DB663F" w:rsidRDefault="00DB663F" w:rsidP="00DB663F">
      <w:pPr>
        <w:tabs>
          <w:tab w:val="left" w:pos="426"/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«Мухоршибирский район» в сети Интернет.</w:t>
      </w:r>
    </w:p>
    <w:p w:rsidR="00DB663F" w:rsidRDefault="00DB663F" w:rsidP="00DB66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решение вступает в силу со дня его принятия.</w:t>
      </w:r>
    </w:p>
    <w:p w:rsidR="00DB663F" w:rsidRDefault="00DB663F" w:rsidP="00DB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                                                       Г. И. Сажина</w:t>
      </w: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</w:p>
    <w:p w:rsidR="00DB663F" w:rsidRDefault="00DB663F" w:rsidP="00DB663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B663F" w:rsidRDefault="00DB663F" w:rsidP="00DB663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                                                      М. 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3F" w:rsidRPr="00DB663F" w:rsidRDefault="00DB663F" w:rsidP="00DB6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663F" w:rsidRPr="00DB663F" w:rsidRDefault="00DB663F" w:rsidP="00DB663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территориальной и</w:t>
      </w:r>
      <w:r w:rsidRPr="00DB663F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</w:p>
    <w:p w:rsidR="00DB663F" w:rsidRPr="00DB663F" w:rsidRDefault="00DB663F" w:rsidP="00DB663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B6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DB663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663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3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помещений,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единый день голосования 14 сентября 2025г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1. </w:t>
      </w:r>
      <w:r w:rsidRPr="00DB66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DB663F">
        <w:rPr>
          <w:rFonts w:ascii="Times New Roman" w:hAnsi="Times New Roman" w:cs="Times New Roman"/>
          <w:sz w:val="24"/>
          <w:szCs w:val="24"/>
        </w:rPr>
        <w:t xml:space="preserve"> предоставления помещений,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</w:t>
      </w:r>
      <w:r w:rsidRPr="00DB663F">
        <w:rPr>
          <w:rFonts w:ascii="Times New Roman" w:hAnsi="Times New Roman" w:cs="Times New Roman"/>
          <w:bCs/>
          <w:sz w:val="24"/>
          <w:szCs w:val="24"/>
        </w:rPr>
        <w:t>в единый день голосования 14 сентября 2025г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663F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DB663F">
        <w:rPr>
          <w:rFonts w:ascii="Times New Roman" w:hAnsi="Times New Roman" w:cs="Times New Roman"/>
          <w:sz w:val="24"/>
          <w:szCs w:val="24"/>
        </w:rPr>
        <w:t xml:space="preserve">) разработан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>статьей 40 Закона Республики Бурятия «О выборах главы</w:t>
      </w:r>
      <w:proofErr w:type="gramEnd"/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в Республике Бурятия», статьей 35 Закона Республики Бурятия «О выборах депутатов представительного органа муниципального образования в Республике Бурятия» </w:t>
      </w:r>
      <w:r w:rsidRPr="00DB663F">
        <w:rPr>
          <w:rFonts w:ascii="Times New Roman" w:hAnsi="Times New Roman" w:cs="Times New Roman"/>
          <w:sz w:val="24"/>
          <w:szCs w:val="24"/>
        </w:rPr>
        <w:t xml:space="preserve">в целях оказания правовой помощи избирательным комиссиям и создания равных условий при </w:t>
      </w:r>
      <w:r w:rsidRPr="00DB663F">
        <w:rPr>
          <w:rFonts w:ascii="Times New Roman" w:hAnsi="Times New Roman" w:cs="Times New Roman"/>
          <w:bCs/>
          <w:sz w:val="24"/>
          <w:szCs w:val="24"/>
        </w:rPr>
        <w:t xml:space="preserve">предоставлении </w:t>
      </w:r>
      <w:r w:rsidRPr="00DB663F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кандидатам, их доверенным лицам, представителям избирательных объединений </w:t>
      </w:r>
      <w:r w:rsidRPr="00DB663F">
        <w:rPr>
          <w:rFonts w:ascii="Times New Roman" w:hAnsi="Times New Roman" w:cs="Times New Roman"/>
          <w:bCs/>
          <w:sz w:val="24"/>
          <w:szCs w:val="24"/>
        </w:rPr>
        <w:t xml:space="preserve">помещений для проведения агитационных публичных мероприятий при проведении выборов в органы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в единый день голосования 14 сентября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2025г.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bCs/>
          <w:sz w:val="24"/>
          <w:szCs w:val="24"/>
        </w:rPr>
        <w:t>2.</w:t>
      </w:r>
      <w:r w:rsidRPr="00DB663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DB663F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обязаны оказывать содействие зарегистрированным кандидатам, избирательным объединениям, зарегистрировавшим списки кандидатов, в организации и проведении агитационных публичных мероприятий. При этом необходимо предусматривать возможность участия в указанных мероприятиях лиц, являющихся инвалидами, иных лиц с ограниченными физическими возможностями, </w:t>
      </w:r>
      <w:proofErr w:type="spellStart"/>
      <w:r w:rsidRPr="00DB663F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DB663F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3.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По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мероприятий, проводимых в форме собраний и находящееся в государственной или муниципальной собственности, безвозмездно предоставляется собственниками, владельцами помещений для проведения агитационных публичных мероприятий зарегистрированным кандидатам, их доверенным лицам, представителям избирательных объединений.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4. </w:t>
      </w:r>
      <w:r w:rsidRPr="00DB663F">
        <w:rPr>
          <w:rFonts w:ascii="Times New Roman" w:hAnsi="Times New Roman" w:cs="Times New Roman"/>
          <w:sz w:val="24"/>
          <w:szCs w:val="24"/>
        </w:rPr>
        <w:tab/>
        <w:t>Собственники помещений обязаны обеспечить равные условия для зарегистрированных кандидатов, избирательных объединений, зарегистрировавших списки кандидатов, при предоставлении помещений для проведения агитационных публичных мероприятий.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5. </w:t>
      </w:r>
      <w:r w:rsidRPr="00DB663F">
        <w:rPr>
          <w:rFonts w:ascii="Times New Roman" w:hAnsi="Times New Roman" w:cs="Times New Roman"/>
          <w:sz w:val="24"/>
          <w:szCs w:val="24"/>
        </w:rPr>
        <w:tab/>
        <w:t>С момента регистрации кандидаты, а избирательные объединения с момента регистрации списка кандидатов имеют право организовывать проведение агитационных публичных мероприятий в вышеуказанных помещениях, для чего обращаются с заявкой о предоставлении для этих целей помещения к их собственникам, владельцам.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6. 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В заявке указываются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 Заявка оформляется по форме, установленной в приложениях № 1-3 к настоящему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DB6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Заявка о предоставлении помещения для проведения агитационных публичных мероприятий в течение трех дней со дня ее представления рассматривается собственником, владельцем этого помещения. По результатам рассмотрения заявителю дается письменный ответ.</w:t>
      </w:r>
    </w:p>
    <w:p w:rsidR="00DB663F" w:rsidRPr="00DB663F" w:rsidRDefault="00DB663F" w:rsidP="00DB66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8.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Помещение предоставляется на время, установленное соответствующей территориальной избирательной комиссией. При этом комиссия обязана обеспечить равные условия проведения указанных мероприятий для зарегистрированных кандидатов, избирательных объединений, зарегистрировавших списки кандидатов.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9. </w:t>
      </w:r>
      <w:r w:rsidRPr="00DB66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>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в случае предоставления помещения одному зарегистрированному кандидату, избирательному объединению, зарегистрировавшему список кандидатов, не вправе отказать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другому зарегистрированному кандидату, избирательному объединению, зарегистрировавшему список кандидатов, в предоставлении помещения на таких же условиях в иное время в течение агитационного периода.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10.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предоставления помещения, собственник, владелец вышеуказанного помещения, направляет письменное уведомление по форме, установленной в приложении № 4 к настоящему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DB663F">
        <w:rPr>
          <w:rFonts w:ascii="Times New Roman" w:hAnsi="Times New Roman" w:cs="Times New Roman"/>
          <w:sz w:val="24"/>
          <w:szCs w:val="24"/>
        </w:rPr>
        <w:t>, в соответствующую территориальную избирательную комиссию (окружную избирательную комиссию)</w:t>
      </w:r>
      <w:r w:rsidRPr="00DB663F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DB663F">
        <w:rPr>
          <w:rFonts w:ascii="Times New Roman" w:hAnsi="Times New Roman" w:cs="Times New Roman"/>
          <w:sz w:val="24"/>
          <w:szCs w:val="24"/>
        </w:rPr>
        <w:t xml:space="preserve"> 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зарегистрированным кандидатам, избирательным объединениям.</w:t>
      </w:r>
      <w:proofErr w:type="gramEnd"/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11. </w:t>
      </w:r>
      <w:r w:rsidRPr="00DB663F">
        <w:rPr>
          <w:rFonts w:ascii="Times New Roman" w:hAnsi="Times New Roman" w:cs="Times New Roman"/>
          <w:sz w:val="24"/>
          <w:szCs w:val="24"/>
        </w:rPr>
        <w:tab/>
        <w:t>В течение двух суток с момента получения такого уведомления территориальная избирательная комиссия (окружная избирательная комиссия) обязана разместить содержащуюся в уведомлении информацию о факте предоставления помещения зарегистрированному кандидату, избирательному объединению, зарегистрировавшему список кандидатов, на официальном сайте в сети Интернет или иным способом довести ее до сведения других зарегистрированных кандидатов, избирательных объединений.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12.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Зарегистрированные кандидаты, избирательные объединения, зарегистрировавшие списки кандидатов,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публичных дебатов, дискуссий). Оплата услуг в этом случае производится за счет средств соответствующего избирательного фонда.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13.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Предвыборная агитация в расположении воинских частей, военных организаций и учреждений запрещается, за исключением случая, когда единственное здание или помещение, пригодные для проведения собраний, находится в расположении </w:t>
      </w:r>
      <w:r w:rsidRPr="00DB663F">
        <w:rPr>
          <w:rFonts w:ascii="Times New Roman" w:hAnsi="Times New Roman" w:cs="Times New Roman"/>
          <w:sz w:val="24"/>
          <w:szCs w:val="24"/>
        </w:rPr>
        <w:lastRenderedPageBreak/>
        <w:t xml:space="preserve">воинской части либо в военной организации или учреждении. Такое здание или помещение предоставляется командиром воинской части по запросу соответствующей комиссии для </w:t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>встреч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зарегистрированных кандидатов, их доверенных лиц, представителей избирательных объединений, зарегистрировавших списки кандидатов, с избирателями из числа военнослужащих. Встречи зарегистрированных кандидатов, их доверенных лиц с избирателями из числа военнослужащих обеспечивает командир воинской части совместно с соответствующей избирательной комиссией, при этом иные зарегистрированные кандидаты или их доверенные лица, представители избирательных объединений, зарегистрировавших списки кандидатов, оповещаются о времени и месте встречи не </w:t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чем за три дня до ее проведения.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14.</w:t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B663F" w:rsidRPr="00DB663F" w:rsidSect="00362626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276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DB663F" w:rsidRPr="00DB663F" w:rsidRDefault="00DB663F" w:rsidP="00DB663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DB663F" w:rsidRPr="00DB663F" w:rsidSect="00362626">
          <w:type w:val="continuous"/>
          <w:pgSz w:w="11906" w:h="16838" w:code="9"/>
          <w:pgMar w:top="1276" w:right="851" w:bottom="1276" w:left="1701" w:header="709" w:footer="709" w:gutter="0"/>
          <w:pgNumType w:start="0"/>
          <w:cols w:space="708"/>
          <w:titlePg/>
          <w:docGrid w:linePitch="360"/>
        </w:sectPr>
      </w:pPr>
    </w:p>
    <w:p w:rsidR="00DB663F" w:rsidRPr="00DB663F" w:rsidRDefault="00DB663F" w:rsidP="00DB663F">
      <w:pPr>
        <w:spacing w:after="0" w:line="240" w:lineRule="auto"/>
        <w:ind w:left="396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Порядку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помещений,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единый день голосования 14 сентября 2025 г.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111" w:firstLine="8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(указать собственника, владельца помещения)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111" w:firstLine="8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от зарегистрированного кандидата на должность главы муниципального образования _________________________________,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20" w:firstLine="8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20" w:firstLine="8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20" w:firstLine="8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Ф.И.О. кандидата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3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на предоставление помещения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В соответствии со статьей 40 Закона Республики Бурятия «О выборах главы муниципального образования в Республике Бурятия» прошу предоставить помещение по адресу: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место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для проведения агитационных публичных мероприятий в форме собрания, которое планируется провести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3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предполагаемую дату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в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время начала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продолжительность собрания, не более ____ час)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Примерное число участников: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</w:rPr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за проведение мероприятия: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29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(указать Ф.И.О., статус)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</w:rPr>
        <w:t>его контактный телефон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Дата подачи заявки: 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Подпись зарегистрированного кандидата 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DB663F" w:rsidRPr="00DB663F" w:rsidSect="00B86968">
          <w:pgSz w:w="11906" w:h="16838" w:code="9"/>
          <w:pgMar w:top="993" w:right="851" w:bottom="0" w:left="1701" w:header="709" w:footer="709" w:gutter="0"/>
          <w:cols w:space="708"/>
          <w:titlePg/>
          <w:docGrid w:linePitch="360"/>
        </w:sect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Приложение № 2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Порядку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помещений,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единый день голосования 14 сентября 2025 г.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(указать собственника, владельца помещения)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i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от зарегистрированного кандидата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в депутаты представительного органа муниципального образования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B663F">
        <w:rPr>
          <w:rFonts w:ascii="Times New Roman" w:hAnsi="Times New Roman" w:cs="Times New Roman"/>
          <w:sz w:val="24"/>
          <w:szCs w:val="24"/>
        </w:rPr>
        <w:t>__________________одномандатному</w:t>
      </w:r>
      <w:proofErr w:type="spellEnd"/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(наименование избирательного округа, при наличии)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 (многомандатному) избирательному округу №________________________                              _________________________________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320" w:firstLine="8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        Ф.И.О. кандидата                         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3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на предоставление помещения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В соответствии со статьей 35 Закона Республики Бурятия «О выборах депутатов представительного органа муниципального образования в Республике Бурятия» прошу предоставить помещение по адресу: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место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для проведения агитационных публичных мероприятий в форме собрания, которое планируется провести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предполагаемую дату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в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>(указать время начала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66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(указать продолжительность собрания, не более ____ час)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Примерное число участников: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за проведение мероприятия: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B663F">
        <w:rPr>
          <w:rFonts w:ascii="Times New Roman" w:hAnsi="Times New Roman" w:cs="Times New Roman"/>
          <w:sz w:val="24"/>
          <w:szCs w:val="24"/>
        </w:rPr>
        <w:t xml:space="preserve"> (указать Ф.И.О., статус)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его контактный телефон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Дата подачи заявки: 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Подпись зарегистрированного кандидата 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B663F" w:rsidRDefault="00DB663F" w:rsidP="00DB663F">
      <w:pPr>
        <w:spacing w:after="0" w:line="240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  <w:sectPr w:rsidR="00DB663F" w:rsidRPr="00DB663F" w:rsidSect="00B86968">
          <w:pgSz w:w="11906" w:h="16838" w:code="9"/>
          <w:pgMar w:top="993" w:right="851" w:bottom="0" w:left="1701" w:header="709" w:footer="709" w:gutter="0"/>
          <w:cols w:space="708"/>
          <w:titlePg/>
          <w:docGrid w:linePitch="360"/>
        </w:sectPr>
      </w:pPr>
    </w:p>
    <w:p w:rsidR="00DB663F" w:rsidRPr="00DB663F" w:rsidRDefault="00DB663F" w:rsidP="00DB663F">
      <w:pPr>
        <w:spacing w:after="0" w:line="240" w:lineRule="auto"/>
        <w:ind w:left="396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Порядку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помещений,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663F">
        <w:rPr>
          <w:rFonts w:ascii="Times New Roman" w:hAnsi="Times New Roman" w:cs="Times New Roman"/>
          <w:color w:val="000000"/>
          <w:sz w:val="24"/>
          <w:szCs w:val="24"/>
        </w:rPr>
        <w:t>пригодных</w:t>
      </w:r>
      <w:proofErr w:type="gramEnd"/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агитационных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публичных мероприятий </w:t>
      </w:r>
      <w:proofErr w:type="gramStart"/>
      <w:r w:rsidRPr="00DB663F">
        <w:rPr>
          <w:rFonts w:ascii="Times New Roman" w:hAnsi="Times New Roman" w:cs="Times New Roman"/>
          <w:color w:val="000000"/>
          <w:sz w:val="24"/>
          <w:szCs w:val="24"/>
        </w:rPr>
        <w:t>зарегистрированным</w:t>
      </w:r>
      <w:proofErr w:type="gramEnd"/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кандидатам, избирательным объединениям при проведении выборов в органы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единый день голосования 14 сентября 2025 г.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(указать собственника, владельца помещения)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(Ф.И.О.)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представителя избирательного объединения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(наименование избирательного объединения)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63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на предоставление помещения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В соответствии со статьей 35 Закона Республики Бурятия «О выборах депутатов представительного органа муниципального образования в Республике Бурятия» прошу предоставить помещение по адресу: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A59F8" w:rsidRDefault="00DB663F" w:rsidP="00DA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59F8">
        <w:rPr>
          <w:rFonts w:ascii="Times New Roman" w:hAnsi="Times New Roman" w:cs="Times New Roman"/>
          <w:sz w:val="20"/>
          <w:szCs w:val="20"/>
        </w:rPr>
        <w:t>(указать место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для проведения агитационных публичных мероприятий в форме собрания, которое планируется провести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A59F8" w:rsidRDefault="00DB663F" w:rsidP="00DA59F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hAnsi="Times New Roman" w:cs="Times New Roman"/>
          <w:sz w:val="20"/>
          <w:szCs w:val="20"/>
        </w:rPr>
      </w:pPr>
      <w:r w:rsidRPr="00DA59F8">
        <w:rPr>
          <w:rFonts w:ascii="Times New Roman" w:hAnsi="Times New Roman" w:cs="Times New Roman"/>
          <w:sz w:val="20"/>
          <w:szCs w:val="20"/>
        </w:rPr>
        <w:t>(указать предполагаемую дату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в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B663F" w:rsidRPr="00DA59F8" w:rsidRDefault="00DB663F" w:rsidP="00DB66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9F8">
        <w:rPr>
          <w:rFonts w:ascii="Times New Roman" w:hAnsi="Times New Roman" w:cs="Times New Roman"/>
          <w:sz w:val="20"/>
          <w:szCs w:val="20"/>
        </w:rPr>
        <w:t>(указать время начала проведения собрания)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A59F8" w:rsidRDefault="00DB663F" w:rsidP="00DB663F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DA59F8">
        <w:rPr>
          <w:rFonts w:ascii="Times New Roman" w:hAnsi="Times New Roman" w:cs="Times New Roman"/>
          <w:sz w:val="20"/>
          <w:szCs w:val="20"/>
        </w:rPr>
        <w:t>(указать продолжительность собрания, не более ____ час)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Примерное число участников: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</w:rPr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за проведение мероприятия:</w:t>
      </w:r>
      <w:r w:rsidRPr="00DB663F">
        <w:rPr>
          <w:rFonts w:ascii="Times New Roman" w:hAnsi="Times New Roman" w:cs="Times New Roman"/>
          <w:sz w:val="24"/>
          <w:szCs w:val="24"/>
        </w:rPr>
        <w:tab/>
      </w:r>
      <w:r w:rsidRPr="00DB663F">
        <w:rPr>
          <w:rFonts w:ascii="Times New Roman" w:hAnsi="Times New Roman" w:cs="Times New Roman"/>
          <w:sz w:val="24"/>
          <w:szCs w:val="24"/>
        </w:rPr>
        <w:tab/>
      </w:r>
      <w:r w:rsidRPr="00DB663F">
        <w:rPr>
          <w:rFonts w:ascii="Times New Roman" w:hAnsi="Times New Roman" w:cs="Times New Roman"/>
          <w:sz w:val="24"/>
          <w:szCs w:val="24"/>
        </w:rPr>
        <w:tab/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(указать Ф.И.О., статус)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его контактный телефон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Дата подачи заявки: 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Подпись представителя избирательного объединения  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663F" w:rsidRPr="00DB663F" w:rsidRDefault="00DB663F" w:rsidP="00DB663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663F" w:rsidRPr="00DB663F" w:rsidRDefault="00DB663F" w:rsidP="00DB663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663F" w:rsidRPr="00DB663F" w:rsidRDefault="00DB663F" w:rsidP="00DB663F">
      <w:pPr>
        <w:spacing w:after="0" w:line="240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  <w:sectPr w:rsidR="00DB663F" w:rsidRPr="00DB663F" w:rsidSect="009C4190">
          <w:pgSz w:w="11906" w:h="16838" w:code="9"/>
          <w:pgMar w:top="993" w:right="851" w:bottom="568" w:left="1701" w:header="709" w:footer="709" w:gutter="0"/>
          <w:cols w:space="708"/>
          <w:titlePg/>
          <w:docGrid w:linePitch="360"/>
        </w:sectPr>
      </w:pPr>
    </w:p>
    <w:p w:rsidR="00DB663F" w:rsidRPr="00DB663F" w:rsidRDefault="00DB663F" w:rsidP="00DB663F">
      <w:pPr>
        <w:spacing w:after="0" w:line="240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</w:pP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Порядку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помещений, пригодных для проведения агитационных публичных мероприятий зарегистрированным кандидатам, избирательным объединениям при проведении выборов в органы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единый день голосования 14 сентября 2025 г.</w:t>
      </w:r>
      <w:r w:rsidRPr="00DB6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В территориальную избирательную комиссию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либо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В окружную избирательную комиссию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proofErr w:type="spellStart"/>
      <w:r w:rsidRPr="00DB663F">
        <w:rPr>
          <w:rFonts w:ascii="Times New Roman" w:hAnsi="Times New Roman" w:cs="Times New Roman"/>
          <w:sz w:val="24"/>
          <w:szCs w:val="24"/>
        </w:rPr>
        <w:t>__________________одномандатного</w:t>
      </w:r>
      <w:proofErr w:type="spellEnd"/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(наименование избирательного округа, при наличии)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 (многомандатного) избирательного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округа №______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3F" w:rsidRPr="00DB663F" w:rsidRDefault="00DB663F" w:rsidP="00DA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 xml:space="preserve">Настоящим уведомляю о том, что по заявке от__________________ года </w:t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gramStart"/>
      <w:r w:rsidRPr="00DB66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663F">
        <w:rPr>
          <w:rFonts w:ascii="Times New Roman" w:hAnsi="Times New Roman" w:cs="Times New Roman"/>
          <w:sz w:val="24"/>
          <w:szCs w:val="24"/>
        </w:rPr>
        <w:t xml:space="preserve">__________________ часов помещение, расположенное по адресу:_________________________ </w:t>
      </w:r>
      <w:proofErr w:type="spellStart"/>
      <w:r w:rsidRPr="00DB663F">
        <w:rPr>
          <w:rFonts w:ascii="Times New Roman" w:hAnsi="Times New Roman" w:cs="Times New Roman"/>
          <w:sz w:val="24"/>
          <w:szCs w:val="24"/>
        </w:rPr>
        <w:t>______________________________________________было</w:t>
      </w:r>
      <w:proofErr w:type="spellEnd"/>
      <w:r w:rsidRPr="00DB663F">
        <w:rPr>
          <w:rFonts w:ascii="Times New Roman" w:hAnsi="Times New Roman" w:cs="Times New Roman"/>
          <w:sz w:val="24"/>
          <w:szCs w:val="24"/>
        </w:rPr>
        <w:t xml:space="preserve"> предоставлено для проведения агитационного публичного мероприятия в форме собрания 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A59F8" w:rsidRDefault="00DB663F" w:rsidP="00DA59F8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 w:cs="Times New Roman"/>
          <w:sz w:val="20"/>
          <w:szCs w:val="20"/>
        </w:rPr>
      </w:pPr>
      <w:r w:rsidRPr="00DA59F8">
        <w:rPr>
          <w:rFonts w:ascii="Times New Roman" w:hAnsi="Times New Roman" w:cs="Times New Roman"/>
          <w:sz w:val="20"/>
          <w:szCs w:val="20"/>
        </w:rPr>
        <w:t>(Ф.И.О зарегистрированного кандидата, наименование избирательного объединения)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Условия предоставления помещения:</w:t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A59F8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9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DA59F8">
        <w:rPr>
          <w:rFonts w:ascii="Times New Roman" w:hAnsi="Times New Roman" w:cs="Times New Roman"/>
          <w:sz w:val="20"/>
          <w:szCs w:val="20"/>
        </w:rPr>
        <w:t>(на безвозмездной либо на платной основе)</w:t>
      </w:r>
      <w:proofErr w:type="gramEnd"/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Другим зарегистрированным кандидатам, избирательным объединениям, зарегистрировавшим списки кандидатов,</w:t>
      </w:r>
      <w:r w:rsidRPr="00DB66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B663F">
        <w:rPr>
          <w:rFonts w:ascii="Times New Roman" w:hAnsi="Times New Roman" w:cs="Times New Roman"/>
          <w:sz w:val="24"/>
          <w:szCs w:val="24"/>
        </w:rPr>
        <w:t>указанное помещение может быть предоставлено для встреч с избирателями на таких же условиях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663F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(указать даты, время)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«___» ___________ _____ года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sz w:val="24"/>
          <w:szCs w:val="24"/>
        </w:rPr>
        <w:t>организации (учреждения)</w:t>
      </w:r>
      <w:r w:rsidRPr="00DB663F">
        <w:rPr>
          <w:rFonts w:ascii="Times New Roman" w:hAnsi="Times New Roman" w:cs="Times New Roman"/>
          <w:sz w:val="24"/>
          <w:szCs w:val="24"/>
        </w:rPr>
        <w:tab/>
      </w:r>
      <w:r w:rsidRPr="00DB663F">
        <w:rPr>
          <w:rFonts w:ascii="Times New Roman" w:hAnsi="Times New Roman" w:cs="Times New Roman"/>
          <w:sz w:val="24"/>
          <w:szCs w:val="24"/>
        </w:rPr>
        <w:tab/>
        <w:t xml:space="preserve">               ___________________</w:t>
      </w:r>
    </w:p>
    <w:p w:rsidR="00DB663F" w:rsidRPr="00DB663F" w:rsidRDefault="00DB663F" w:rsidP="00DB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DB663F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DB663F" w:rsidRPr="00DB663F" w:rsidRDefault="00DB663F" w:rsidP="00DB6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DB663F" w:rsidRDefault="00E713E2" w:rsidP="00DB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DB663F" w:rsidRDefault="00E713E2" w:rsidP="00DB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671" w:rsidRPr="00DB663F" w:rsidRDefault="009C3671" w:rsidP="00DB66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C3671" w:rsidRPr="00DB663F" w:rsidSect="0097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DF" w:rsidRDefault="006821DF" w:rsidP="003D11BB">
      <w:pPr>
        <w:spacing w:after="0" w:line="240" w:lineRule="auto"/>
      </w:pPr>
      <w:r>
        <w:separator/>
      </w:r>
    </w:p>
  </w:endnote>
  <w:endnote w:type="continuationSeparator" w:id="0">
    <w:p w:rsidR="006821DF" w:rsidRDefault="006821DF" w:rsidP="003D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3F" w:rsidRDefault="00DB66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663F" w:rsidRDefault="00DB663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3F" w:rsidRDefault="00DB663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DF" w:rsidRDefault="006821DF" w:rsidP="003D11BB">
      <w:pPr>
        <w:spacing w:after="0" w:line="240" w:lineRule="auto"/>
      </w:pPr>
      <w:r>
        <w:separator/>
      </w:r>
    </w:p>
  </w:footnote>
  <w:footnote w:type="continuationSeparator" w:id="0">
    <w:p w:rsidR="006821DF" w:rsidRDefault="006821DF" w:rsidP="003D11BB">
      <w:pPr>
        <w:spacing w:after="0" w:line="240" w:lineRule="auto"/>
      </w:pPr>
      <w:r>
        <w:continuationSeparator/>
      </w:r>
    </w:p>
  </w:footnote>
  <w:footnote w:id="1">
    <w:p w:rsidR="00DB663F" w:rsidRPr="00267A0B" w:rsidRDefault="00DB663F" w:rsidP="00DB663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267A0B">
        <w:rPr>
          <w:sz w:val="20"/>
          <w:szCs w:val="20"/>
        </w:rPr>
        <w:t xml:space="preserve">При проведении выборов главы муниципального образования уведомление представляется в </w:t>
      </w:r>
      <w:r>
        <w:rPr>
          <w:sz w:val="20"/>
          <w:szCs w:val="20"/>
        </w:rPr>
        <w:t xml:space="preserve">территориальную </w:t>
      </w:r>
      <w:r w:rsidRPr="00267A0B">
        <w:rPr>
          <w:sz w:val="20"/>
          <w:szCs w:val="20"/>
        </w:rPr>
        <w:t>избирательную комиссию (пункт</w:t>
      </w:r>
      <w:r>
        <w:rPr>
          <w:sz w:val="20"/>
          <w:szCs w:val="20"/>
        </w:rPr>
        <w:t>ы</w:t>
      </w:r>
      <w:r w:rsidRPr="00267A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 </w:t>
      </w:r>
      <w:r w:rsidRPr="00267A0B">
        <w:rPr>
          <w:sz w:val="20"/>
          <w:szCs w:val="20"/>
        </w:rPr>
        <w:t xml:space="preserve">4 статьи 40 Закона Республики Бурятия «О выборах главы муниципального образования в Республике Бурятия», а при проведении выборов депутатов представительного органа муниципального образования – в окружную избирательную комиссию (пункт 4 </w:t>
      </w:r>
      <w:r w:rsidRPr="00267A0B">
        <w:rPr>
          <w:color w:val="000000"/>
          <w:sz w:val="20"/>
          <w:szCs w:val="20"/>
        </w:rPr>
        <w:t>статьи 35 Закона Республики Бурятия «О выборах депутатов представительного органа муниципального образования в Республике Бурятия»)</w:t>
      </w:r>
      <w:r>
        <w:rPr>
          <w:color w:val="000000"/>
          <w:sz w:val="20"/>
          <w:szCs w:val="20"/>
        </w:rPr>
        <w:t>.</w:t>
      </w:r>
      <w:proofErr w:type="gramEnd"/>
    </w:p>
    <w:p w:rsidR="00DB663F" w:rsidRDefault="00DB663F" w:rsidP="00DB663F">
      <w:pPr>
        <w:autoSpaceDE w:val="0"/>
        <w:autoSpaceDN w:val="0"/>
        <w:adjustRightInd w:val="0"/>
        <w:ind w:firstLine="54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60598"/>
      <w:docPartObj>
        <w:docPartGallery w:val="Page Numbers (Top of Page)"/>
        <w:docPartUnique/>
      </w:docPartObj>
    </w:sdtPr>
    <w:sdtContent>
      <w:p w:rsidR="00DB663F" w:rsidRDefault="00DB663F">
        <w:pPr>
          <w:pStyle w:val="a9"/>
          <w:jc w:val="center"/>
        </w:pPr>
        <w:fldSimple w:instr=" PAGE   \* MERGEFORMAT ">
          <w:r w:rsidR="00DA59F8">
            <w:rPr>
              <w:noProof/>
            </w:rPr>
            <w:t>4</w:t>
          </w:r>
        </w:fldSimple>
      </w:p>
    </w:sdtContent>
  </w:sdt>
  <w:p w:rsidR="00DB663F" w:rsidRDefault="00DB663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3F" w:rsidRDefault="00DB663F">
    <w:pPr>
      <w:pStyle w:val="a9"/>
      <w:jc w:val="center"/>
    </w:pPr>
  </w:p>
  <w:p w:rsidR="00DB663F" w:rsidRDefault="00DB66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565C"/>
    <w:multiLevelType w:val="hybridMultilevel"/>
    <w:tmpl w:val="C54EC9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3E2"/>
    <w:rsid w:val="00146F04"/>
    <w:rsid w:val="001D0DCB"/>
    <w:rsid w:val="0024384C"/>
    <w:rsid w:val="00274825"/>
    <w:rsid w:val="003761F3"/>
    <w:rsid w:val="003D11BB"/>
    <w:rsid w:val="00473763"/>
    <w:rsid w:val="005A13A6"/>
    <w:rsid w:val="006821DF"/>
    <w:rsid w:val="00892D57"/>
    <w:rsid w:val="0092230E"/>
    <w:rsid w:val="009718EB"/>
    <w:rsid w:val="009743C3"/>
    <w:rsid w:val="00977A73"/>
    <w:rsid w:val="009C3671"/>
    <w:rsid w:val="00A03C28"/>
    <w:rsid w:val="00BB75BB"/>
    <w:rsid w:val="00C4311A"/>
    <w:rsid w:val="00C9348E"/>
    <w:rsid w:val="00D80835"/>
    <w:rsid w:val="00DA59F8"/>
    <w:rsid w:val="00DB663F"/>
    <w:rsid w:val="00DD31B2"/>
    <w:rsid w:val="00DF7C5A"/>
    <w:rsid w:val="00E713E2"/>
    <w:rsid w:val="00E77F1F"/>
    <w:rsid w:val="00F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13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E713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713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376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7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rsid w:val="003D11BB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DB6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6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B663F"/>
    <w:rPr>
      <w:rFonts w:cs="Times New Roman"/>
    </w:rPr>
  </w:style>
  <w:style w:type="paragraph" w:styleId="a9">
    <w:name w:val="header"/>
    <w:basedOn w:val="a"/>
    <w:link w:val="aa"/>
    <w:uiPriority w:val="99"/>
    <w:rsid w:val="00DB6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B6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663F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B66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TIK</cp:lastModifiedBy>
  <cp:revision>11</cp:revision>
  <cp:lastPrinted>2025-07-21T05:06:00Z</cp:lastPrinted>
  <dcterms:created xsi:type="dcterms:W3CDTF">2019-06-27T10:05:00Z</dcterms:created>
  <dcterms:modified xsi:type="dcterms:W3CDTF">2025-07-21T05:16:00Z</dcterms:modified>
</cp:coreProperties>
</file>