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A724CB">
        <w:trPr>
          <w:trHeight w:val="1408"/>
        </w:trPr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установлении муниципальных маршрутов регулярных пассажирских перевозок на территории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утверждении тарифов  МБУ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 дорожно-эксплуатационный участок» на регулярные  перевозки по муниципальным маршрутам 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Тугнуй-Хошун-Узур-Мухоршибирь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Подлопатки-Мухоршибирь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Мухоршибирь-Шаралдай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27.01.2025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05.03.2021 № 137 «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Единой дежурно-диспетчерской службе муниципального образования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01.09.2020 № 558 «О Комиссии по  допуску личного состава к самостоятельному  несению оперативного дежурства в составе  единой дежурн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диспетчерской службы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 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5AF" w:rsidRPr="00AB1378" w:rsidTr="00FF1AB2">
        <w:tc>
          <w:tcPr>
            <w:tcW w:w="851" w:type="dxa"/>
            <w:vAlign w:val="center"/>
          </w:tcPr>
          <w:p w:rsidR="00E945AF" w:rsidRPr="002F266D" w:rsidRDefault="00E945A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29.01.2025</w:t>
            </w:r>
          </w:p>
        </w:tc>
        <w:tc>
          <w:tcPr>
            <w:tcW w:w="1134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6095" w:type="dxa"/>
          </w:tcPr>
          <w:p w:rsidR="00E945AF" w:rsidRPr="00E945AF" w:rsidRDefault="00E945AF" w:rsidP="00E945A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стоимости услуг  для выплаты пособия на погребение</w:t>
            </w:r>
          </w:p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E945AF" w:rsidRPr="002F266D" w:rsidRDefault="00E945A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5AF" w:rsidRPr="002F266D" w:rsidRDefault="00E945A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03.02.2025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Об утверждении порядка финансирования  сельских поселений и органов местного  самоуправления района из бюджета  муниципального образования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05.02.2025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от 18.05.2022 № 303 «Об определении учреждения, уполномоченного на определение поставщиков (подрядчиком, исполнителей) для органов местного самоуправления МО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07.02.2025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«Развитие физической культуры и спорта в муниципальном образовании </w:t>
            </w:r>
            <w:r w:rsidRPr="00854202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06.02.2025</w:t>
            </w: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создании Комиссии по предварительному рассмотрению документов о награждении граждан</w:t>
            </w:r>
          </w:p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17.02.2025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МО 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от 18.10.2021 № 675 «Об учреждении медали «За значительный вклад в социально-экономическое развитие  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района»  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«Патриотическое воспитание детей в муниципальном образовании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1134" w:type="dxa"/>
          </w:tcPr>
          <w:p w:rsid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10</w:t>
            </w:r>
            <w:r w:rsidR="00DA197E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DA197E" w:rsidRPr="009C4C17" w:rsidRDefault="00DA197E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муниципального автономного учреждения Плавательный бассейн «Горняк»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«Поддержка педагогических работников, молодых специалистов образовательных учреждений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район», выпускников образовательных учреждений, поступивших на целевое обучение на педагогические направления на 2024-2026 и на период до 2029 г.»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внесение изменений в постановление Администрации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от 29.01.2020 г. № 47 «Об обращении с твердыми  коммунальными отходами на территории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 в муниципальную программу «Реализация молодёжной политики в муниципальном образовании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 внесении изменений и дополнений в муниципальную программу </w:t>
            </w:r>
            <w:r w:rsidRPr="00A85FF0">
              <w:rPr>
                <w:rFonts w:ascii="Times New Roman" w:hAnsi="Times New Roman" w:cs="Times New Roman"/>
                <w:color w:val="000000"/>
              </w:rPr>
              <w:lastRenderedPageBreak/>
              <w:t>«Развития муниципального бюджетного учреждения дополнительного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спортивная школа  имени Владимира Фёдоровича Федотова» на 2022-2026 годы и на период до 2027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20.03.2025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образования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на 2025-2027 годы и 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23.03.2025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 создании межведомственного оперативного штаба по ликвидации последствий чрезвычайных ситуаций, обусловленных обильным протеканием талых вод на территории </w:t>
            </w:r>
            <w:r w:rsidRPr="00A85FF0">
              <w:rPr>
                <w:rFonts w:ascii="Times New Roman" w:hAnsi="Times New Roman" w:cs="Times New Roman"/>
                <w:color w:val="000000"/>
              </w:rPr>
              <w:br/>
              <w:t>МО СП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5FF0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состав Экономического совета при администрации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решение  «О районном бюджете на 2025 год и  на плановый период 2026 и 2027 годов»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Об утверждении порядка возбуждения Советом депутатов муниципального  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 ходатайства о награждении граждан государственными наградами </w:t>
            </w:r>
            <w:r w:rsidRPr="00A85FF0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Регламент Совета  депутатов муниципального образования  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Об утверждении </w:t>
            </w: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Порядка организации работы  депутатов Совета депутатов муниципального</w:t>
            </w:r>
            <w:proofErr w:type="gramEnd"/>
            <w:r w:rsidRPr="00A85FF0">
              <w:rPr>
                <w:rFonts w:ascii="Times New Roman" w:hAnsi="Times New Roman" w:cs="Times New Roman"/>
                <w:color w:val="000000"/>
              </w:rPr>
              <w:t xml:space="preserve"> 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по исполнению наказов избирателей 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06B2" w:rsidRPr="00AB1378" w:rsidTr="00FF1AB2">
        <w:tc>
          <w:tcPr>
            <w:tcW w:w="851" w:type="dxa"/>
            <w:vAlign w:val="center"/>
          </w:tcPr>
          <w:p w:rsidR="003206B2" w:rsidRPr="002F266D" w:rsidRDefault="003206B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06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6095" w:type="dxa"/>
          </w:tcPr>
          <w:p w:rsidR="003206B2" w:rsidRPr="003206B2" w:rsidRDefault="003206B2" w:rsidP="003206B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 от 31.01.2007 г. № 35 «О Комиссии при администрации муниципального образования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 по повышению безопасности дорожного движения»</w:t>
            </w:r>
          </w:p>
        </w:tc>
        <w:tc>
          <w:tcPr>
            <w:tcW w:w="2694" w:type="dxa"/>
            <w:vAlign w:val="center"/>
          </w:tcPr>
          <w:p w:rsidR="003206B2" w:rsidRPr="002F266D" w:rsidRDefault="003206B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06B2" w:rsidRPr="002F266D" w:rsidRDefault="003206B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06B2" w:rsidRPr="00AB1378" w:rsidTr="00FF1AB2">
        <w:tc>
          <w:tcPr>
            <w:tcW w:w="851" w:type="dxa"/>
            <w:vAlign w:val="center"/>
          </w:tcPr>
          <w:p w:rsidR="003206B2" w:rsidRPr="002F266D" w:rsidRDefault="003206B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06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6095" w:type="dxa"/>
          </w:tcPr>
          <w:p w:rsidR="003206B2" w:rsidRPr="003206B2" w:rsidRDefault="003206B2" w:rsidP="003206B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3206B2" w:rsidRPr="002F266D" w:rsidRDefault="003206B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06B2" w:rsidRPr="002F266D" w:rsidRDefault="003206B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12.05.2025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 «Хозяйственно-транспортный отдел» администрации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12.05.2025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Об утверждении Порядка определения объема и  условий предоставления субсидий на иные цели  муниципальным бюджетным и автономным  учреждениям из бюджета  муниципального  образования "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20.05.2025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«Охрана </w:t>
            </w:r>
            <w:r w:rsidRPr="007343EF">
              <w:rPr>
                <w:rFonts w:ascii="Times New Roman" w:hAnsi="Times New Roman" w:cs="Times New Roman"/>
                <w:color w:val="000000"/>
              </w:rPr>
              <w:lastRenderedPageBreak/>
              <w:t>общественного порядка на территории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Комиссии по установлению фактов проживания  граждан в жилых помещениях, находящихся в зоне  чрезвычайной ситуации, нарушения условий их  жизнедеятельности и утраты ими имущества в результате чрезвычайных ситуаций   "Об административных правонарушениях"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 от «13» марта 2023 года  № 125 «Об образовании  избирательных участков  на территории муниципального образования 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территориального общественного самоуправления в муниципальном образовании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Порядок предоставления  и расходования субсидий из средств бюджета 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 район» на поддержку  деятельности отрасли  животноводства, направляемых на возмещение   части затрат по содержанию маточного поголовья   крупного рогатого скота молочного направления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и совершенствование муниципального управления муниципального образования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 на 2022-2024 годы и на период до 2027 года»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11.05.2025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 xml:space="preserve">О запрете купания в неустановленных местах  и утверждении опасных мест для купания 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BB10C0">
        <w:trPr>
          <w:trHeight w:val="915"/>
        </w:trPr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18.06.2025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«Сохранение и развитие бурятского языка в муниципальном образовании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25.06.2025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6095" w:type="dxa"/>
          </w:tcPr>
          <w:p w:rsid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 труда работников МУ «Хозяйственно-транспортный  отдел» администрации муниципального образования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  <w:p w:rsidR="00793656" w:rsidRPr="00BB10C0" w:rsidRDefault="00793656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19.06.2025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BB10C0" w:rsidRPr="00BB10C0" w:rsidRDefault="00BB10C0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  «О районном бюджете на 2025 год и   на плановый период 2026 и 2027 годов»  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217A" w:rsidRPr="00AB1378" w:rsidTr="00FF1AB2">
        <w:tc>
          <w:tcPr>
            <w:tcW w:w="851" w:type="dxa"/>
            <w:vAlign w:val="center"/>
          </w:tcPr>
          <w:p w:rsidR="005B217A" w:rsidRPr="002F266D" w:rsidRDefault="005B217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21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24.07.2025</w:t>
            </w: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6095" w:type="dxa"/>
          </w:tcPr>
          <w:p w:rsidR="005B217A" w:rsidRPr="005B217A" w:rsidRDefault="005B217A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О создании межведомственной комиссии  по поддержке участников специальной   военной операции и членов их семей в   муниципальном образовании  «</w:t>
            </w:r>
            <w:proofErr w:type="spellStart"/>
            <w:r w:rsidRPr="005B217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B217A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B217A" w:rsidRPr="002F266D" w:rsidRDefault="005B217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B217A" w:rsidRPr="002F266D" w:rsidRDefault="005B217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217A" w:rsidRPr="00AB1378" w:rsidTr="00FF1AB2">
        <w:tc>
          <w:tcPr>
            <w:tcW w:w="851" w:type="dxa"/>
            <w:vAlign w:val="center"/>
          </w:tcPr>
          <w:p w:rsidR="005B217A" w:rsidRPr="002F266D" w:rsidRDefault="005B217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21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24.07.2025</w:t>
            </w: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6095" w:type="dxa"/>
          </w:tcPr>
          <w:p w:rsidR="005B217A" w:rsidRPr="005B217A" w:rsidRDefault="005B217A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О проведении инвентаризации улично-дорожной сети опорного населенного пункта и оценки его технического состояния на территории муниципального образования  «</w:t>
            </w:r>
            <w:proofErr w:type="spellStart"/>
            <w:r w:rsidRPr="005B217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B217A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5B217A" w:rsidRPr="002F266D" w:rsidRDefault="005B217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B217A" w:rsidRPr="002F266D" w:rsidRDefault="005B217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217A" w:rsidRPr="00AB1378" w:rsidTr="00FF1AB2">
        <w:tc>
          <w:tcPr>
            <w:tcW w:w="851" w:type="dxa"/>
            <w:vAlign w:val="center"/>
          </w:tcPr>
          <w:p w:rsidR="005B217A" w:rsidRPr="002F266D" w:rsidRDefault="005B217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21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28.07.2025</w:t>
            </w: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6095" w:type="dxa"/>
          </w:tcPr>
          <w:p w:rsidR="005B217A" w:rsidRPr="005B217A" w:rsidRDefault="005B217A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территориального общественного самоуправления в муниципальном образовании «</w:t>
            </w:r>
            <w:proofErr w:type="spellStart"/>
            <w:r w:rsidRPr="005B217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B217A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 </w:t>
            </w:r>
          </w:p>
        </w:tc>
        <w:tc>
          <w:tcPr>
            <w:tcW w:w="2694" w:type="dxa"/>
            <w:vAlign w:val="center"/>
          </w:tcPr>
          <w:p w:rsidR="005B217A" w:rsidRPr="002F266D" w:rsidRDefault="005B217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B217A" w:rsidRPr="002F266D" w:rsidRDefault="005B217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59E8"/>
    <w:rsid w:val="00036EA1"/>
    <w:rsid w:val="00037582"/>
    <w:rsid w:val="00040688"/>
    <w:rsid w:val="00047EA5"/>
    <w:rsid w:val="00050AFB"/>
    <w:rsid w:val="00091ADC"/>
    <w:rsid w:val="000B0D3C"/>
    <w:rsid w:val="000C0FB7"/>
    <w:rsid w:val="000C719B"/>
    <w:rsid w:val="000D4BB3"/>
    <w:rsid w:val="000E28CF"/>
    <w:rsid w:val="000E66D5"/>
    <w:rsid w:val="00103309"/>
    <w:rsid w:val="001201B3"/>
    <w:rsid w:val="0017432E"/>
    <w:rsid w:val="00180861"/>
    <w:rsid w:val="00180AA0"/>
    <w:rsid w:val="00182A6D"/>
    <w:rsid w:val="00195F56"/>
    <w:rsid w:val="001A357C"/>
    <w:rsid w:val="001D4FEB"/>
    <w:rsid w:val="001E603A"/>
    <w:rsid w:val="002231C0"/>
    <w:rsid w:val="0027624A"/>
    <w:rsid w:val="0027798C"/>
    <w:rsid w:val="002869C5"/>
    <w:rsid w:val="00286F9D"/>
    <w:rsid w:val="002B0DA2"/>
    <w:rsid w:val="002B60D8"/>
    <w:rsid w:val="002C1F1A"/>
    <w:rsid w:val="002C20D0"/>
    <w:rsid w:val="002D4A7C"/>
    <w:rsid w:val="002F266D"/>
    <w:rsid w:val="002F68D1"/>
    <w:rsid w:val="00303270"/>
    <w:rsid w:val="00306BEF"/>
    <w:rsid w:val="003206B2"/>
    <w:rsid w:val="00330277"/>
    <w:rsid w:val="00353F23"/>
    <w:rsid w:val="00371A00"/>
    <w:rsid w:val="00385E17"/>
    <w:rsid w:val="003B40CE"/>
    <w:rsid w:val="00400CF7"/>
    <w:rsid w:val="004109EB"/>
    <w:rsid w:val="00460BAE"/>
    <w:rsid w:val="00462323"/>
    <w:rsid w:val="00470499"/>
    <w:rsid w:val="00485FF8"/>
    <w:rsid w:val="004A0CEE"/>
    <w:rsid w:val="004A148E"/>
    <w:rsid w:val="004D7FF3"/>
    <w:rsid w:val="004E141D"/>
    <w:rsid w:val="004E627B"/>
    <w:rsid w:val="004F09C2"/>
    <w:rsid w:val="00516527"/>
    <w:rsid w:val="00524D73"/>
    <w:rsid w:val="00551570"/>
    <w:rsid w:val="005641FE"/>
    <w:rsid w:val="005B217A"/>
    <w:rsid w:val="005F138E"/>
    <w:rsid w:val="0061294B"/>
    <w:rsid w:val="00627D74"/>
    <w:rsid w:val="00637DCE"/>
    <w:rsid w:val="006625B6"/>
    <w:rsid w:val="006722BD"/>
    <w:rsid w:val="0069145F"/>
    <w:rsid w:val="006930BF"/>
    <w:rsid w:val="006A2127"/>
    <w:rsid w:val="006A51C1"/>
    <w:rsid w:val="006A6A17"/>
    <w:rsid w:val="006E5AB8"/>
    <w:rsid w:val="00720BA6"/>
    <w:rsid w:val="007343EF"/>
    <w:rsid w:val="007530AB"/>
    <w:rsid w:val="0076263C"/>
    <w:rsid w:val="00793656"/>
    <w:rsid w:val="007A3CE9"/>
    <w:rsid w:val="007B66C6"/>
    <w:rsid w:val="007B7197"/>
    <w:rsid w:val="008013C6"/>
    <w:rsid w:val="00854202"/>
    <w:rsid w:val="00886B6E"/>
    <w:rsid w:val="008C1576"/>
    <w:rsid w:val="008C76D5"/>
    <w:rsid w:val="008E146D"/>
    <w:rsid w:val="008E3895"/>
    <w:rsid w:val="008E40BD"/>
    <w:rsid w:val="0093473E"/>
    <w:rsid w:val="00995732"/>
    <w:rsid w:val="009A2055"/>
    <w:rsid w:val="009A63BD"/>
    <w:rsid w:val="009C4C17"/>
    <w:rsid w:val="009D6CAF"/>
    <w:rsid w:val="009E35B5"/>
    <w:rsid w:val="009E675F"/>
    <w:rsid w:val="00A05AA6"/>
    <w:rsid w:val="00A15955"/>
    <w:rsid w:val="00A21300"/>
    <w:rsid w:val="00A24761"/>
    <w:rsid w:val="00A5584B"/>
    <w:rsid w:val="00A56C7F"/>
    <w:rsid w:val="00A64443"/>
    <w:rsid w:val="00A676FC"/>
    <w:rsid w:val="00A724CB"/>
    <w:rsid w:val="00A85FF0"/>
    <w:rsid w:val="00A92E31"/>
    <w:rsid w:val="00AB002D"/>
    <w:rsid w:val="00AB09D6"/>
    <w:rsid w:val="00AB1065"/>
    <w:rsid w:val="00AB1EDC"/>
    <w:rsid w:val="00AC5EF4"/>
    <w:rsid w:val="00AD6D2C"/>
    <w:rsid w:val="00AE4F29"/>
    <w:rsid w:val="00AF6BFE"/>
    <w:rsid w:val="00B007EB"/>
    <w:rsid w:val="00B11591"/>
    <w:rsid w:val="00B155E4"/>
    <w:rsid w:val="00B223FC"/>
    <w:rsid w:val="00B4505A"/>
    <w:rsid w:val="00B45B7D"/>
    <w:rsid w:val="00B54693"/>
    <w:rsid w:val="00B600D9"/>
    <w:rsid w:val="00B73809"/>
    <w:rsid w:val="00B81D91"/>
    <w:rsid w:val="00BA3419"/>
    <w:rsid w:val="00BA6C6B"/>
    <w:rsid w:val="00BB10C0"/>
    <w:rsid w:val="00BE2A57"/>
    <w:rsid w:val="00BF0552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9650D"/>
    <w:rsid w:val="00CA6B3E"/>
    <w:rsid w:val="00CB606E"/>
    <w:rsid w:val="00CB7FDA"/>
    <w:rsid w:val="00CE45F6"/>
    <w:rsid w:val="00CF3E66"/>
    <w:rsid w:val="00D11098"/>
    <w:rsid w:val="00D134FE"/>
    <w:rsid w:val="00D17256"/>
    <w:rsid w:val="00D46495"/>
    <w:rsid w:val="00D94246"/>
    <w:rsid w:val="00D95EB6"/>
    <w:rsid w:val="00DA197E"/>
    <w:rsid w:val="00DB3190"/>
    <w:rsid w:val="00DB7707"/>
    <w:rsid w:val="00DC2746"/>
    <w:rsid w:val="00DD3265"/>
    <w:rsid w:val="00DD3B80"/>
    <w:rsid w:val="00DF0A12"/>
    <w:rsid w:val="00E53822"/>
    <w:rsid w:val="00E566B7"/>
    <w:rsid w:val="00E66AA9"/>
    <w:rsid w:val="00E731BA"/>
    <w:rsid w:val="00E771A5"/>
    <w:rsid w:val="00E92BCA"/>
    <w:rsid w:val="00E945AF"/>
    <w:rsid w:val="00EB5153"/>
    <w:rsid w:val="00F02463"/>
    <w:rsid w:val="00F1204E"/>
    <w:rsid w:val="00F212A0"/>
    <w:rsid w:val="00F56FFD"/>
    <w:rsid w:val="00F71F98"/>
    <w:rsid w:val="00F75D53"/>
    <w:rsid w:val="00F77620"/>
    <w:rsid w:val="00F822C2"/>
    <w:rsid w:val="00F85DEA"/>
    <w:rsid w:val="00FA7B44"/>
    <w:rsid w:val="00FD30BD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122</cp:revision>
  <dcterms:created xsi:type="dcterms:W3CDTF">2019-03-29T07:01:00Z</dcterms:created>
  <dcterms:modified xsi:type="dcterms:W3CDTF">2025-08-01T06:18:00Z</dcterms:modified>
</cp:coreProperties>
</file>