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A724CB">
        <w:trPr>
          <w:trHeight w:val="1408"/>
        </w:trPr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установлении муниципальных маршрутов регулярных пассажирских перевозок на территории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утверждении тарифов  МБУ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 дорожно-эксплуатационный участок» на регулярные  перевозки по муниципальным маршрутам 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Тугнуй-Хошун-Узур-Мухоршибирь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Подлопатки-Мухоршибирь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Мухоршибирь-Шаралдай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05.03.2021 № 137 «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Единой дежурно-диспетчерской службе муниципального образования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01.09.2020 № 558 «О Комиссии по  допуску личного состава к самостоятельному  несению оперативного дежурства в составе  единой дежурн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диспетчерской службы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 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5AF" w:rsidRPr="00AB1378" w:rsidTr="00FF1AB2">
        <w:tc>
          <w:tcPr>
            <w:tcW w:w="851" w:type="dxa"/>
            <w:vAlign w:val="center"/>
          </w:tcPr>
          <w:p w:rsidR="00E945AF" w:rsidRPr="002F266D" w:rsidRDefault="00E945A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29.01.2025</w:t>
            </w:r>
          </w:p>
        </w:tc>
        <w:tc>
          <w:tcPr>
            <w:tcW w:w="1134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095" w:type="dxa"/>
          </w:tcPr>
          <w:p w:rsidR="00E945AF" w:rsidRPr="00E945AF" w:rsidRDefault="00E945AF" w:rsidP="00E945A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стоимости услуг  для выплаты пособия на погребение</w:t>
            </w:r>
          </w:p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945AF" w:rsidRPr="002F266D" w:rsidRDefault="00E945A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5AF" w:rsidRPr="002F266D" w:rsidRDefault="00E945A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Об утверждении порядка финансирования  сельских поселений и органов местного  самоуправления района из бюджета  муниципального образования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от 18.05.2022 № 303 «Об определении учреждения, уполномоченного на определение поставщиков (подрядчиком, исполнителей) для органов местного самоуправления МО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«Развитие физической культуры и спорта в муниципальном образовании </w:t>
            </w:r>
            <w:r w:rsidRPr="0085420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06.02.2025</w:t>
            </w: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создании Комиссии по предварительному рассмотрению документов о награждении граждан</w:t>
            </w:r>
          </w:p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МО 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от 18.10.2021 № 675 «Об учреждении медали «За значительный вклад в социально-экономическое развитие  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района»  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«Патриотическое воспитание детей в муниципальном образовании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</w:t>
            </w:r>
            <w:r w:rsidR="00DA197E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DA197E" w:rsidRPr="009C4C17" w:rsidRDefault="00DA197E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и на период до 2029 г.»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внесение изменений в постановление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от 29.01.2020 г. № 47 «Об обращении с твердыми  коммунальными отходами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 в муниципальную программу «Реализация молодёжной политики в муниципальном образовании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</w:t>
            </w:r>
            <w:r w:rsidRPr="00A85FF0">
              <w:rPr>
                <w:rFonts w:ascii="Times New Roman" w:hAnsi="Times New Roman" w:cs="Times New Roman"/>
                <w:color w:val="000000"/>
              </w:rPr>
              <w:lastRenderedPageBreak/>
              <w:t>«Развития муниципального бюджетного учреждения дополнительного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создании межведомственного оперативного штаба по ликвидации последствий чрезвычайных ситуаций, обусловленных обильным протеканием талых вод на территории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МО СП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состав Экономического совета при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2025 год и  на плановый период 2026 и 2027 годов»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Об утверждении порядка возбуждения Советом депутатов муниципального 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ходатайства о награждении граждан государственными наградами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Регламент Совета  депутатов муниципального образования  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Об утверждении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 «Хозяйственно-транспортный отдел» администрации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Об утверждении Порядка определения объема и  условий предоставления субсидий на иные цели  муниципальным бюджетным и автономным  учреждениям из бюджета  муниципального  образования "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«Охрана </w:t>
            </w:r>
            <w:r w:rsidRPr="007343EF">
              <w:rPr>
                <w:rFonts w:ascii="Times New Roman" w:hAnsi="Times New Roman" w:cs="Times New Roman"/>
                <w:color w:val="000000"/>
              </w:rPr>
              <w:lastRenderedPageBreak/>
              <w:t>общественного порядка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Комиссии по установлению фактов проживания  граждан в жилых помещениях, находящихся в зоне  чрезвычайной ситуации, нарушения условий их  жизнедеятельности и утраты ими имущества в результате чрезвычайных ситуаций   "Об административных правонарушениях"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 от «13» марта 2023 года  № 125 «Об образовании  избирательных участков  на территории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 и расходования субсидий из средств бюджета 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 район» на поддержку  деятельности отрасли  животноводства, направляемых на возмещение   части затрат по содержанию маточного поголовья   крупного рогатого скота молочного направления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и совершенствование муниципального управления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11.05.2025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запрете купания в неустановленных местах  и утверждении опасных мест для купания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BB10C0">
        <w:trPr>
          <w:trHeight w:val="915"/>
        </w:trPr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18.06.2025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25.06.2025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6095" w:type="dxa"/>
          </w:tcPr>
          <w:p w:rsid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 труда работников МУ «Хозяйственно-транспортный  отдел» администрации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  <w:p w:rsidR="00793656" w:rsidRPr="00BB10C0" w:rsidRDefault="00793656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19.06.2025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BB10C0" w:rsidRPr="00BB10C0" w:rsidRDefault="00BB10C0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 «О районном бюджете на 2025 год и   на плановый период 2026 и 2027 годов» 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создании межведомственной комиссии  по поддержке участников специальной   военной операции и членов их семей в   муниципальном образовании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проведении инвентаризации улично-дорожной сети опорного населенного пункта и оценки его технического состояния на территории муниципального образования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28.07.2025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302A" w:rsidRPr="00AB1378" w:rsidTr="00FF1AB2">
        <w:tc>
          <w:tcPr>
            <w:tcW w:w="851" w:type="dxa"/>
            <w:vAlign w:val="center"/>
          </w:tcPr>
          <w:p w:rsidR="0081302A" w:rsidRPr="002F266D" w:rsidRDefault="0081302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12.08.2025</w:t>
            </w: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511</w:t>
            </w:r>
          </w:p>
        </w:tc>
        <w:tc>
          <w:tcPr>
            <w:tcW w:w="6095" w:type="dxa"/>
          </w:tcPr>
          <w:p w:rsidR="0081302A" w:rsidRPr="0081302A" w:rsidRDefault="0081302A" w:rsidP="0081302A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81302A" w:rsidRPr="002F266D" w:rsidRDefault="0081302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302A" w:rsidRPr="002F266D" w:rsidRDefault="0081302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302A" w:rsidRPr="00AB1378" w:rsidTr="00FF1AB2">
        <w:tc>
          <w:tcPr>
            <w:tcW w:w="851" w:type="dxa"/>
            <w:vAlign w:val="center"/>
          </w:tcPr>
          <w:p w:rsidR="0081302A" w:rsidRPr="002F266D" w:rsidRDefault="0081302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12.08.2025</w:t>
            </w: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512</w:t>
            </w:r>
          </w:p>
        </w:tc>
        <w:tc>
          <w:tcPr>
            <w:tcW w:w="6095" w:type="dxa"/>
          </w:tcPr>
          <w:p w:rsidR="0081302A" w:rsidRPr="0081302A" w:rsidRDefault="0081302A" w:rsidP="0081302A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81302A" w:rsidRPr="002F266D" w:rsidRDefault="0081302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302A" w:rsidRPr="002F266D" w:rsidRDefault="0081302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59E8"/>
    <w:rsid w:val="00036EA1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82A6D"/>
    <w:rsid w:val="00195F56"/>
    <w:rsid w:val="001A357C"/>
    <w:rsid w:val="001D4FEB"/>
    <w:rsid w:val="001E603A"/>
    <w:rsid w:val="002231C0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2F68D1"/>
    <w:rsid w:val="00303270"/>
    <w:rsid w:val="00306BEF"/>
    <w:rsid w:val="003206B2"/>
    <w:rsid w:val="00330277"/>
    <w:rsid w:val="00353F23"/>
    <w:rsid w:val="00371A00"/>
    <w:rsid w:val="00385E17"/>
    <w:rsid w:val="003B40CE"/>
    <w:rsid w:val="00400CF7"/>
    <w:rsid w:val="004109EB"/>
    <w:rsid w:val="00460BAE"/>
    <w:rsid w:val="00462323"/>
    <w:rsid w:val="00470499"/>
    <w:rsid w:val="00485FF8"/>
    <w:rsid w:val="004A0CEE"/>
    <w:rsid w:val="004A148E"/>
    <w:rsid w:val="004D7FF3"/>
    <w:rsid w:val="004E141D"/>
    <w:rsid w:val="004E627B"/>
    <w:rsid w:val="004F09C2"/>
    <w:rsid w:val="00516527"/>
    <w:rsid w:val="00524D73"/>
    <w:rsid w:val="00551570"/>
    <w:rsid w:val="005641FE"/>
    <w:rsid w:val="00577E5F"/>
    <w:rsid w:val="005B217A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343EF"/>
    <w:rsid w:val="007530AB"/>
    <w:rsid w:val="0076263C"/>
    <w:rsid w:val="00793656"/>
    <w:rsid w:val="007A3CE9"/>
    <w:rsid w:val="007B66C6"/>
    <w:rsid w:val="007B7197"/>
    <w:rsid w:val="008013C6"/>
    <w:rsid w:val="0081302A"/>
    <w:rsid w:val="00854202"/>
    <w:rsid w:val="00886B6E"/>
    <w:rsid w:val="008C1576"/>
    <w:rsid w:val="008C76D5"/>
    <w:rsid w:val="008E146D"/>
    <w:rsid w:val="008E3895"/>
    <w:rsid w:val="008E40BD"/>
    <w:rsid w:val="0093473E"/>
    <w:rsid w:val="00995732"/>
    <w:rsid w:val="009A2055"/>
    <w:rsid w:val="009A63BD"/>
    <w:rsid w:val="009C4C17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4443"/>
    <w:rsid w:val="00A676FC"/>
    <w:rsid w:val="00A724CB"/>
    <w:rsid w:val="00A85FF0"/>
    <w:rsid w:val="00A92E31"/>
    <w:rsid w:val="00AB002D"/>
    <w:rsid w:val="00AB09D6"/>
    <w:rsid w:val="00AB1065"/>
    <w:rsid w:val="00AB1EDC"/>
    <w:rsid w:val="00AC5EF4"/>
    <w:rsid w:val="00AD6D2C"/>
    <w:rsid w:val="00AE4F29"/>
    <w:rsid w:val="00AF6BFE"/>
    <w:rsid w:val="00B007EB"/>
    <w:rsid w:val="00B11591"/>
    <w:rsid w:val="00B155E4"/>
    <w:rsid w:val="00B223FC"/>
    <w:rsid w:val="00B4505A"/>
    <w:rsid w:val="00B45B7D"/>
    <w:rsid w:val="00B54693"/>
    <w:rsid w:val="00B600D9"/>
    <w:rsid w:val="00B73809"/>
    <w:rsid w:val="00B81D91"/>
    <w:rsid w:val="00BA3419"/>
    <w:rsid w:val="00BA6C6B"/>
    <w:rsid w:val="00BB10C0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A6B3E"/>
    <w:rsid w:val="00CB606E"/>
    <w:rsid w:val="00CB7FDA"/>
    <w:rsid w:val="00CE45F6"/>
    <w:rsid w:val="00CF3E66"/>
    <w:rsid w:val="00D11098"/>
    <w:rsid w:val="00D134FE"/>
    <w:rsid w:val="00D17256"/>
    <w:rsid w:val="00D46495"/>
    <w:rsid w:val="00D94246"/>
    <w:rsid w:val="00D95EB6"/>
    <w:rsid w:val="00DA197E"/>
    <w:rsid w:val="00DB3190"/>
    <w:rsid w:val="00DB7707"/>
    <w:rsid w:val="00DC2746"/>
    <w:rsid w:val="00DD3265"/>
    <w:rsid w:val="00DD3B80"/>
    <w:rsid w:val="00DF0A12"/>
    <w:rsid w:val="00E53822"/>
    <w:rsid w:val="00E566B7"/>
    <w:rsid w:val="00E66AA9"/>
    <w:rsid w:val="00E731BA"/>
    <w:rsid w:val="00E771A5"/>
    <w:rsid w:val="00E92BCA"/>
    <w:rsid w:val="00E945AF"/>
    <w:rsid w:val="00EB5153"/>
    <w:rsid w:val="00F02463"/>
    <w:rsid w:val="00F1204E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123</cp:revision>
  <dcterms:created xsi:type="dcterms:W3CDTF">2019-03-29T07:01:00Z</dcterms:created>
  <dcterms:modified xsi:type="dcterms:W3CDTF">2025-08-18T07:40:00Z</dcterms:modified>
</cp:coreProperties>
</file>