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28" w:rsidRPr="00C34CC3" w:rsidRDefault="00EA3A28" w:rsidP="00BB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3A28" w:rsidRPr="00C12E30" w:rsidRDefault="00D9331F" w:rsidP="00EA3A28">
      <w:pPr>
        <w:pStyle w:val="ConsPlusTitle"/>
        <w:jc w:val="center"/>
        <w:outlineLvl w:val="0"/>
        <w:rPr>
          <w:sz w:val="28"/>
          <w:szCs w:val="28"/>
        </w:rPr>
      </w:pPr>
      <w:r w:rsidRPr="00C12E30">
        <w:rPr>
          <w:sz w:val="28"/>
          <w:szCs w:val="28"/>
        </w:rPr>
        <w:t>АДМИНИСТРАЦИЯ МУНИЦИПАЛЬНОГО ОБРАЗОВАНИЯ «МУХОРШИБИРСКИЙ РАЙОН»</w:t>
      </w:r>
    </w:p>
    <w:p w:rsidR="00EA3A28" w:rsidRDefault="00EA3A28" w:rsidP="00EA3A28">
      <w:pPr>
        <w:pStyle w:val="ConsPlusTitle"/>
        <w:jc w:val="center"/>
        <w:rPr>
          <w:sz w:val="28"/>
          <w:szCs w:val="28"/>
        </w:rPr>
      </w:pPr>
    </w:p>
    <w:p w:rsidR="00FF36EE" w:rsidRPr="00C12E30" w:rsidRDefault="00FF36EE" w:rsidP="00EA3A28">
      <w:pPr>
        <w:pStyle w:val="ConsPlusTitle"/>
        <w:jc w:val="center"/>
        <w:rPr>
          <w:sz w:val="28"/>
          <w:szCs w:val="28"/>
        </w:rPr>
      </w:pPr>
    </w:p>
    <w:p w:rsidR="00EA3A28" w:rsidRPr="00C12E30" w:rsidRDefault="00EA3A28" w:rsidP="00EA3A28">
      <w:pPr>
        <w:pStyle w:val="ConsPlusTitle"/>
        <w:jc w:val="center"/>
        <w:rPr>
          <w:sz w:val="28"/>
          <w:szCs w:val="28"/>
        </w:rPr>
      </w:pPr>
      <w:r w:rsidRPr="00C12E30">
        <w:rPr>
          <w:sz w:val="28"/>
          <w:szCs w:val="28"/>
        </w:rPr>
        <w:t>ПОСТАНОВЛЕНИЕ</w:t>
      </w:r>
    </w:p>
    <w:p w:rsidR="00D9331F" w:rsidRPr="00C12E30" w:rsidRDefault="00D9331F" w:rsidP="00C34CC3">
      <w:pPr>
        <w:pStyle w:val="ConsPlusTitle"/>
        <w:rPr>
          <w:sz w:val="28"/>
          <w:szCs w:val="28"/>
        </w:rPr>
      </w:pPr>
    </w:p>
    <w:p w:rsidR="00C12E30" w:rsidRDefault="00C34CC3" w:rsidP="00C34CC3">
      <w:pPr>
        <w:pStyle w:val="ConsPlusTitle"/>
        <w:rPr>
          <w:sz w:val="28"/>
          <w:szCs w:val="28"/>
        </w:rPr>
      </w:pPr>
      <w:r w:rsidRPr="00C12E30">
        <w:rPr>
          <w:sz w:val="28"/>
          <w:szCs w:val="28"/>
        </w:rPr>
        <w:t>от «</w:t>
      </w:r>
      <w:r w:rsidR="00C12E30">
        <w:rPr>
          <w:sz w:val="28"/>
          <w:szCs w:val="28"/>
        </w:rPr>
        <w:t>03</w:t>
      </w:r>
      <w:r w:rsidRPr="00C12E30">
        <w:rPr>
          <w:sz w:val="28"/>
          <w:szCs w:val="28"/>
        </w:rPr>
        <w:t xml:space="preserve">» </w:t>
      </w:r>
      <w:r w:rsidR="00C12E30">
        <w:rPr>
          <w:sz w:val="28"/>
          <w:szCs w:val="28"/>
        </w:rPr>
        <w:t>дека</w:t>
      </w:r>
      <w:r w:rsidRPr="00C12E30">
        <w:rPr>
          <w:sz w:val="28"/>
          <w:szCs w:val="28"/>
        </w:rPr>
        <w:t>бря 2025 г.</w:t>
      </w:r>
    </w:p>
    <w:p w:rsidR="00C34CC3" w:rsidRDefault="00C12E30" w:rsidP="00C34CC3">
      <w:pPr>
        <w:pStyle w:val="ConsPlusTitle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с. Мухоршибирь            </w:t>
      </w:r>
      <w:r w:rsidR="00C34CC3" w:rsidRPr="00C12E30">
        <w:rPr>
          <w:sz w:val="28"/>
          <w:szCs w:val="28"/>
        </w:rPr>
        <w:t xml:space="preserve">                   № </w:t>
      </w:r>
      <w:r>
        <w:rPr>
          <w:sz w:val="28"/>
          <w:szCs w:val="28"/>
          <w:u w:val="single"/>
        </w:rPr>
        <w:t>781</w:t>
      </w:r>
    </w:p>
    <w:p w:rsidR="00C12E30" w:rsidRPr="00C12E30" w:rsidRDefault="00C12E30" w:rsidP="00C34CC3">
      <w:pPr>
        <w:pStyle w:val="ConsPlusTitle"/>
        <w:rPr>
          <w:sz w:val="28"/>
          <w:szCs w:val="28"/>
        </w:rPr>
      </w:pPr>
    </w:p>
    <w:p w:rsidR="00C34CC3" w:rsidRPr="00C12E30" w:rsidRDefault="00C34CC3" w:rsidP="00C34CC3">
      <w:pPr>
        <w:pStyle w:val="ConsPlusTitle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6"/>
      </w:tblGrid>
      <w:tr w:rsidR="00C34CC3" w:rsidRPr="00C12E30" w:rsidTr="00C34CC3">
        <w:tc>
          <w:tcPr>
            <w:tcW w:w="5637" w:type="dxa"/>
          </w:tcPr>
          <w:p w:rsidR="00C34CC3" w:rsidRPr="00C12E30" w:rsidRDefault="00C34CC3" w:rsidP="00C34CC3">
            <w:pPr>
              <w:pStyle w:val="ConsPlusTitle"/>
              <w:jc w:val="both"/>
              <w:rPr>
                <w:sz w:val="28"/>
                <w:szCs w:val="28"/>
              </w:rPr>
            </w:pPr>
            <w:r w:rsidRPr="00C12E30">
              <w:rPr>
                <w:sz w:val="28"/>
                <w:szCs w:val="28"/>
              </w:rPr>
              <w:t>Об утверждении муниципальной программы «Формирование современной городской среды на территории муниципального образования «Мухоршибирский район» на  2026-2028 годы и на период до 2030 года»</w:t>
            </w:r>
          </w:p>
        </w:tc>
        <w:tc>
          <w:tcPr>
            <w:tcW w:w="4216" w:type="dxa"/>
          </w:tcPr>
          <w:p w:rsidR="00C34CC3" w:rsidRPr="00C12E30" w:rsidRDefault="00C34CC3" w:rsidP="00EA3A28">
            <w:pPr>
              <w:pStyle w:val="ConsPlusTitle"/>
              <w:jc w:val="center"/>
              <w:rPr>
                <w:sz w:val="28"/>
                <w:szCs w:val="28"/>
              </w:rPr>
            </w:pPr>
          </w:p>
        </w:tc>
      </w:tr>
    </w:tbl>
    <w:p w:rsidR="00CF65C3" w:rsidRPr="00C12E30" w:rsidRDefault="00CF65C3" w:rsidP="00EA3A28">
      <w:pPr>
        <w:pStyle w:val="ConsPlusTitle"/>
        <w:jc w:val="center"/>
        <w:rPr>
          <w:sz w:val="28"/>
          <w:szCs w:val="28"/>
        </w:rPr>
      </w:pPr>
    </w:p>
    <w:p w:rsidR="00D86FBB" w:rsidRDefault="00D86FBB" w:rsidP="00D00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36EE" w:rsidRPr="00C12E30" w:rsidRDefault="00FF36EE" w:rsidP="00D00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36EE" w:rsidRDefault="001070CB" w:rsidP="00C34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E30">
        <w:rPr>
          <w:rFonts w:ascii="Times New Roman" w:hAnsi="Times New Roman" w:cs="Times New Roman"/>
          <w:sz w:val="28"/>
          <w:szCs w:val="28"/>
        </w:rPr>
        <w:t xml:space="preserve">В </w:t>
      </w:r>
      <w:r w:rsidR="008748A6" w:rsidRPr="00C12E3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231013" w:rsidRPr="00C12E3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4CC3" w:rsidRPr="00C12E30">
        <w:rPr>
          <w:rFonts w:ascii="Times New Roman" w:hAnsi="Times New Roman" w:cs="Times New Roman"/>
          <w:sz w:val="28"/>
          <w:szCs w:val="28"/>
        </w:rPr>
        <w:t>а</w:t>
      </w:r>
      <w:r w:rsidR="00231013" w:rsidRPr="00C12E30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«Мухоршибирский район» от 01.04.2014 №</w:t>
      </w:r>
      <w:r w:rsidR="00FF36EE">
        <w:rPr>
          <w:rFonts w:ascii="Times New Roman" w:hAnsi="Times New Roman" w:cs="Times New Roman"/>
          <w:sz w:val="28"/>
          <w:szCs w:val="28"/>
        </w:rPr>
        <w:t xml:space="preserve"> </w:t>
      </w:r>
      <w:r w:rsidR="00231013" w:rsidRPr="00C12E30">
        <w:rPr>
          <w:rFonts w:ascii="Times New Roman" w:hAnsi="Times New Roman" w:cs="Times New Roman"/>
          <w:sz w:val="28"/>
          <w:szCs w:val="28"/>
        </w:rPr>
        <w:t xml:space="preserve">269 «Об утверждении Порядка разработки, реализации и оценки эффективности </w:t>
      </w:r>
      <w:r w:rsidR="00FF36EE">
        <w:rPr>
          <w:rFonts w:ascii="Times New Roman" w:hAnsi="Times New Roman" w:cs="Times New Roman"/>
          <w:sz w:val="28"/>
          <w:szCs w:val="28"/>
        </w:rPr>
        <w:t>м</w:t>
      </w:r>
      <w:r w:rsidR="00231013" w:rsidRPr="00C12E30">
        <w:rPr>
          <w:rFonts w:ascii="Times New Roman" w:hAnsi="Times New Roman" w:cs="Times New Roman"/>
          <w:sz w:val="28"/>
          <w:szCs w:val="28"/>
        </w:rPr>
        <w:t>униципальных программ муниципального образования «Мухоршибирский район»</w:t>
      </w:r>
      <w:r w:rsidR="00CF65C3" w:rsidRPr="00C12E30">
        <w:rPr>
          <w:rFonts w:ascii="Times New Roman" w:hAnsi="Times New Roman" w:cs="Times New Roman"/>
          <w:sz w:val="28"/>
          <w:szCs w:val="28"/>
        </w:rPr>
        <w:t>,</w:t>
      </w:r>
    </w:p>
    <w:p w:rsidR="00FF36EE" w:rsidRDefault="00FF36EE" w:rsidP="00FF36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A28" w:rsidRDefault="00EA3A28" w:rsidP="00FF36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2E3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F36EE" w:rsidRPr="00C12E30" w:rsidRDefault="00FF36EE" w:rsidP="00FF36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A28" w:rsidRPr="00C12E30" w:rsidRDefault="00EA3A28" w:rsidP="00C34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E30"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</w:t>
      </w:r>
      <w:hyperlink w:anchor="P32" w:history="1">
        <w:r w:rsidRPr="00C12E30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D9331F" w:rsidRPr="00C12E30">
        <w:rPr>
          <w:rFonts w:ascii="Times New Roman" w:hAnsi="Times New Roman" w:cs="Times New Roman"/>
          <w:sz w:val="28"/>
          <w:szCs w:val="28"/>
        </w:rPr>
        <w:t xml:space="preserve"> </w:t>
      </w:r>
      <w:r w:rsidR="00571BB3" w:rsidRPr="00C12E30">
        <w:rPr>
          <w:rFonts w:ascii="Times New Roman" w:hAnsi="Times New Roman" w:cs="Times New Roman"/>
          <w:sz w:val="28"/>
          <w:szCs w:val="28"/>
        </w:rPr>
        <w:t>«</w:t>
      </w:r>
      <w:r w:rsidRPr="00C12E30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CF65C3" w:rsidRPr="00C12E3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«Мухоршибирский район»</w:t>
      </w:r>
      <w:r w:rsidR="006D3B82" w:rsidRPr="00C12E30">
        <w:rPr>
          <w:rFonts w:ascii="Times New Roman" w:hAnsi="Times New Roman" w:cs="Times New Roman"/>
          <w:sz w:val="28"/>
          <w:szCs w:val="28"/>
        </w:rPr>
        <w:t xml:space="preserve"> на 2026</w:t>
      </w:r>
      <w:r w:rsidR="008D5959" w:rsidRPr="00C12E30">
        <w:rPr>
          <w:rFonts w:ascii="Times New Roman" w:hAnsi="Times New Roman" w:cs="Times New Roman"/>
          <w:sz w:val="28"/>
          <w:szCs w:val="28"/>
        </w:rPr>
        <w:t>-2028</w:t>
      </w:r>
      <w:r w:rsidR="001070CB" w:rsidRPr="00C12E30">
        <w:rPr>
          <w:rFonts w:ascii="Times New Roman" w:hAnsi="Times New Roman" w:cs="Times New Roman"/>
          <w:sz w:val="28"/>
          <w:szCs w:val="28"/>
        </w:rPr>
        <w:t xml:space="preserve"> годы</w:t>
      </w:r>
      <w:r w:rsidR="00CF3B2D" w:rsidRPr="00C12E30">
        <w:rPr>
          <w:rFonts w:ascii="Times New Roman" w:hAnsi="Times New Roman" w:cs="Times New Roman"/>
          <w:sz w:val="28"/>
          <w:szCs w:val="28"/>
        </w:rPr>
        <w:t xml:space="preserve"> и на период до 2030 года</w:t>
      </w:r>
      <w:r w:rsidR="0022017B" w:rsidRPr="00C12E30">
        <w:rPr>
          <w:rFonts w:ascii="Times New Roman" w:hAnsi="Times New Roman" w:cs="Times New Roman"/>
          <w:sz w:val="28"/>
          <w:szCs w:val="28"/>
        </w:rPr>
        <w:t>»</w:t>
      </w:r>
      <w:r w:rsidRPr="00C12E30">
        <w:rPr>
          <w:rFonts w:ascii="Times New Roman" w:hAnsi="Times New Roman" w:cs="Times New Roman"/>
          <w:sz w:val="28"/>
          <w:szCs w:val="28"/>
        </w:rPr>
        <w:t>.</w:t>
      </w:r>
    </w:p>
    <w:p w:rsidR="008748A6" w:rsidRPr="00C12E30" w:rsidRDefault="008748A6" w:rsidP="00C34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E30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установленном порядке и разместить на официальном сайте администрации муниципального образования «Мухоршибирский район» в сети Интернет.</w:t>
      </w:r>
    </w:p>
    <w:p w:rsidR="008748A6" w:rsidRPr="00C12E30" w:rsidRDefault="008748A6" w:rsidP="00C34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E3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 января 2026 года.</w:t>
      </w:r>
    </w:p>
    <w:p w:rsidR="008748A6" w:rsidRPr="00C12E30" w:rsidRDefault="008748A6" w:rsidP="00C34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E30">
        <w:rPr>
          <w:rFonts w:ascii="Times New Roman" w:hAnsi="Times New Roman" w:cs="Times New Roman"/>
          <w:sz w:val="28"/>
          <w:szCs w:val="28"/>
        </w:rPr>
        <w:t>4. Контроль над исполнением настоящего постановления возложить на заместителя руководителя администрации муниципального образования «Мухоршибирский район»  М.В. Богомазову.</w:t>
      </w:r>
    </w:p>
    <w:p w:rsidR="00EA3A28" w:rsidRPr="00C12E30" w:rsidRDefault="00EA3A28" w:rsidP="00293D5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AC58CF" w:rsidRPr="00C12E30" w:rsidRDefault="00AC58CF" w:rsidP="00293D5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AC58CF" w:rsidRPr="00C12E30" w:rsidRDefault="00AC58CF" w:rsidP="00293D5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AC58CF" w:rsidRPr="00C12E30" w:rsidRDefault="00AC58CF" w:rsidP="00293D5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93D53" w:rsidRPr="00C12E30" w:rsidRDefault="00293D53" w:rsidP="00293D53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CF65C3" w:rsidRPr="00C12E30" w:rsidRDefault="00CF65C3" w:rsidP="00293D53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C12E30">
        <w:rPr>
          <w:rFonts w:ascii="Times New Roman" w:eastAsia="Arial" w:hAnsi="Times New Roman" w:cs="Times New Roman"/>
          <w:b/>
          <w:sz w:val="28"/>
          <w:szCs w:val="28"/>
        </w:rPr>
        <w:t>Глава</w:t>
      </w:r>
      <w:r w:rsidR="00C34CC3" w:rsidRPr="00C12E3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C12E30">
        <w:rPr>
          <w:rFonts w:ascii="Times New Roman" w:eastAsia="Arial" w:hAnsi="Times New Roman" w:cs="Times New Roman"/>
          <w:b/>
          <w:sz w:val="28"/>
          <w:szCs w:val="28"/>
        </w:rPr>
        <w:t>муниципального образования</w:t>
      </w:r>
    </w:p>
    <w:p w:rsidR="00293D53" w:rsidRPr="00C12E30" w:rsidRDefault="00CF65C3" w:rsidP="00293D53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C12E30">
        <w:rPr>
          <w:rFonts w:ascii="Times New Roman" w:eastAsia="Arial" w:hAnsi="Times New Roman" w:cs="Times New Roman"/>
          <w:b/>
          <w:sz w:val="28"/>
          <w:szCs w:val="28"/>
        </w:rPr>
        <w:t>«Мухоршибирский район»</w:t>
      </w:r>
      <w:r w:rsidR="00293D53" w:rsidRPr="00C12E30"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</w:t>
      </w:r>
      <w:r w:rsidR="00C34CC3" w:rsidRPr="00C12E30">
        <w:rPr>
          <w:rFonts w:ascii="Times New Roman" w:eastAsia="Arial" w:hAnsi="Times New Roman" w:cs="Times New Roman"/>
          <w:b/>
          <w:sz w:val="28"/>
          <w:szCs w:val="28"/>
        </w:rPr>
        <w:t xml:space="preserve">           </w:t>
      </w:r>
      <w:r w:rsidRPr="00C12E30">
        <w:rPr>
          <w:rFonts w:ascii="Times New Roman" w:eastAsia="Arial" w:hAnsi="Times New Roman" w:cs="Times New Roman"/>
          <w:b/>
          <w:sz w:val="28"/>
          <w:szCs w:val="28"/>
        </w:rPr>
        <w:t xml:space="preserve">          В.Н. Молчанов</w:t>
      </w:r>
    </w:p>
    <w:p w:rsidR="00EA3A28" w:rsidRPr="00C12E30" w:rsidRDefault="00EA3A28" w:rsidP="00BB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A28" w:rsidRPr="00C12E30" w:rsidRDefault="00EA3A28" w:rsidP="00BB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A28" w:rsidRPr="00C12E30" w:rsidRDefault="00EA3A28" w:rsidP="00BB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3D53" w:rsidRPr="00C12E30" w:rsidRDefault="00293D53" w:rsidP="00BB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3D53" w:rsidRPr="00C12E30" w:rsidRDefault="00293D53" w:rsidP="00BB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3D53" w:rsidRPr="00C12E30" w:rsidRDefault="00293D53" w:rsidP="00BB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0CB" w:rsidRPr="00B1225D" w:rsidRDefault="00B1225D" w:rsidP="00571BB3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852F48" w:rsidRPr="00B122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2F48" w:rsidRPr="00B1225D" w:rsidRDefault="00B1225D" w:rsidP="00571BB3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571BB3" w:rsidRPr="00B1225D">
        <w:rPr>
          <w:rFonts w:ascii="Times New Roman" w:hAnsi="Times New Roman" w:cs="Times New Roman"/>
          <w:bCs/>
          <w:sz w:val="24"/>
          <w:szCs w:val="24"/>
        </w:rPr>
        <w:t>п</w:t>
      </w:r>
      <w:r w:rsidR="00852F48" w:rsidRPr="00B1225D">
        <w:rPr>
          <w:rFonts w:ascii="Times New Roman" w:hAnsi="Times New Roman" w:cs="Times New Roman"/>
          <w:bCs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571BB3" w:rsidRPr="00B1225D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="00D9331F" w:rsidRPr="00B1225D">
        <w:rPr>
          <w:rFonts w:ascii="Times New Roman" w:hAnsi="Times New Roman" w:cs="Times New Roman"/>
          <w:bCs/>
          <w:sz w:val="24"/>
          <w:szCs w:val="24"/>
        </w:rPr>
        <w:t>дминистрации муниципального образования «Мухоршибирский район»</w:t>
      </w:r>
    </w:p>
    <w:p w:rsidR="00852F48" w:rsidRDefault="00852F48" w:rsidP="00571BB3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1225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71BB3" w:rsidRPr="00B1225D">
        <w:rPr>
          <w:rFonts w:ascii="Times New Roman" w:hAnsi="Times New Roman" w:cs="Times New Roman"/>
          <w:bCs/>
          <w:sz w:val="24"/>
          <w:szCs w:val="24"/>
        </w:rPr>
        <w:t>«</w:t>
      </w:r>
      <w:r w:rsidR="00B1225D">
        <w:rPr>
          <w:rFonts w:ascii="Times New Roman" w:hAnsi="Times New Roman" w:cs="Times New Roman"/>
          <w:bCs/>
          <w:sz w:val="24"/>
          <w:szCs w:val="24"/>
        </w:rPr>
        <w:t>03</w:t>
      </w:r>
      <w:r w:rsidR="00571BB3" w:rsidRPr="00B1225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1225D">
        <w:rPr>
          <w:rFonts w:ascii="Times New Roman" w:hAnsi="Times New Roman" w:cs="Times New Roman"/>
          <w:bCs/>
          <w:sz w:val="24"/>
          <w:szCs w:val="24"/>
        </w:rPr>
        <w:t>дека</w:t>
      </w:r>
      <w:r w:rsidR="00571BB3" w:rsidRPr="00B1225D">
        <w:rPr>
          <w:rFonts w:ascii="Times New Roman" w:hAnsi="Times New Roman" w:cs="Times New Roman"/>
          <w:bCs/>
          <w:sz w:val="24"/>
          <w:szCs w:val="24"/>
        </w:rPr>
        <w:t>бря</w:t>
      </w:r>
      <w:r w:rsidRPr="00B1225D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1225D">
        <w:rPr>
          <w:rFonts w:ascii="Times New Roman" w:hAnsi="Times New Roman" w:cs="Times New Roman"/>
          <w:bCs/>
          <w:sz w:val="24"/>
          <w:szCs w:val="24"/>
        </w:rPr>
        <w:t>781</w:t>
      </w:r>
    </w:p>
    <w:p w:rsidR="00571BB3" w:rsidRDefault="003512A4" w:rsidP="00BB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F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</w:p>
    <w:p w:rsidR="00571BB3" w:rsidRDefault="003512A4" w:rsidP="00BB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FA"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</w:t>
      </w:r>
      <w:r w:rsidR="00D9331F" w:rsidRPr="00E26BFA">
        <w:rPr>
          <w:rFonts w:ascii="Times New Roman" w:hAnsi="Times New Roman" w:cs="Times New Roman"/>
          <w:b/>
          <w:bCs/>
          <w:sz w:val="24"/>
          <w:szCs w:val="24"/>
        </w:rPr>
        <w:t>ЕННОЙ ГОРОДСКОЙ СРЕДЫ НА ТЕРРИТОРИИ МУНИЦИПАЛЬНОГО ОБРАЗОВАНИЯ «МУХОРШИБИРСКИЙ РАЙОН»</w:t>
      </w:r>
    </w:p>
    <w:p w:rsidR="003512A4" w:rsidRPr="00E26BFA" w:rsidRDefault="006D3B82" w:rsidP="00571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2026-2028</w:t>
      </w:r>
      <w:r w:rsidR="001070CB">
        <w:rPr>
          <w:rFonts w:ascii="Times New Roman" w:hAnsi="Times New Roman" w:cs="Times New Roman"/>
          <w:b/>
          <w:bCs/>
          <w:sz w:val="24"/>
          <w:szCs w:val="24"/>
        </w:rPr>
        <w:t xml:space="preserve">  ГОДЫ</w:t>
      </w:r>
      <w:r w:rsidR="00CF3B2D">
        <w:rPr>
          <w:rFonts w:ascii="Times New Roman" w:hAnsi="Times New Roman" w:cs="Times New Roman"/>
          <w:b/>
          <w:bCs/>
          <w:sz w:val="24"/>
          <w:szCs w:val="24"/>
        </w:rPr>
        <w:t xml:space="preserve"> И НА ПЕРИОД ДО 2030 ГОДА</w:t>
      </w:r>
      <w:r w:rsidR="00CF3B2D" w:rsidRPr="00E26BF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B5EBF" w:rsidRPr="00571BB3" w:rsidRDefault="00BB5EBF" w:rsidP="007765A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FA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5B302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984"/>
        <w:gridCol w:w="1134"/>
        <w:gridCol w:w="1134"/>
        <w:gridCol w:w="850"/>
        <w:gridCol w:w="851"/>
        <w:gridCol w:w="709"/>
      </w:tblGrid>
      <w:tr w:rsidR="00BB5EBF" w:rsidRPr="005B302A" w:rsidTr="001E02EF">
        <w:trPr>
          <w:trHeight w:val="63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BB5EBF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3512A4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A22E2F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современной </w:t>
            </w:r>
            <w:r w:rsidR="00D9331F" w:rsidRPr="005B302A">
              <w:rPr>
                <w:rFonts w:ascii="Times New Roman" w:hAnsi="Times New Roman" w:cs="Times New Roman"/>
                <w:sz w:val="24"/>
                <w:szCs w:val="24"/>
              </w:rPr>
              <w:t>городской среды на территории муниципального образования</w:t>
            </w:r>
            <w:r w:rsidR="00571BB3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31F" w:rsidRPr="005B302A">
              <w:rPr>
                <w:rFonts w:ascii="Times New Roman" w:hAnsi="Times New Roman" w:cs="Times New Roman"/>
                <w:sz w:val="24"/>
                <w:szCs w:val="24"/>
              </w:rPr>
              <w:t>«Мухоршибирский район»</w:t>
            </w:r>
            <w:r w:rsidR="006D3B82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на 2026-2028</w:t>
            </w:r>
            <w:r w:rsidR="001070CB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CF3B2D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и на период до 2030 года</w:t>
            </w:r>
            <w:r w:rsidR="00A22E2F" w:rsidRPr="005B3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r w:rsidR="00286CAE" w:rsidRPr="005B30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рограмма)</w:t>
            </w:r>
          </w:p>
        </w:tc>
      </w:tr>
      <w:tr w:rsidR="00BB5EBF" w:rsidRPr="005B302A" w:rsidTr="001E02EF">
        <w:trPr>
          <w:trHeight w:val="45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BB5EBF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42193E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МУ «</w:t>
            </w:r>
            <w:r w:rsidR="00D9331F" w:rsidRPr="005B302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и муниципальным хозяйством муниципального образования «Мухоршибирский район</w:t>
            </w: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7E1A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31F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601A5A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331F" w:rsidRPr="005B302A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B34F6E" w:rsidRPr="005B30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5EBF" w:rsidRPr="005B302A" w:rsidTr="001E02E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BB5EBF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C64717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2D61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0124EA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МО СП «Мухоршибирское», </w:t>
            </w:r>
            <w:r w:rsidR="00D86FBB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МО СП «Саганнурское</w:t>
            </w:r>
            <w:r w:rsidR="00D9331F" w:rsidRPr="005B3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24EA" w:rsidRPr="005B302A">
              <w:rPr>
                <w:rFonts w:ascii="Times New Roman" w:hAnsi="Times New Roman" w:cs="Times New Roman"/>
                <w:sz w:val="24"/>
                <w:szCs w:val="24"/>
              </w:rPr>
              <w:t>, МО СП «Никольское», МО СП «Новозаганское», МО СП «Хонхолойское», МО СП «Шаралдайское»</w:t>
            </w:r>
            <w:r w:rsidR="00D9331F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1D7" w:rsidRPr="005B302A">
              <w:rPr>
                <w:rFonts w:ascii="Times New Roman" w:hAnsi="Times New Roman" w:cs="Times New Roman"/>
                <w:sz w:val="24"/>
                <w:szCs w:val="24"/>
              </w:rPr>
              <w:t>(далее – СП)</w:t>
            </w:r>
          </w:p>
        </w:tc>
      </w:tr>
      <w:tr w:rsidR="00BB5EBF" w:rsidRPr="005B302A" w:rsidTr="001E02EF">
        <w:trPr>
          <w:trHeight w:val="2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BB5EBF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CF3B2D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BB5EBF" w:rsidRPr="005B302A" w:rsidTr="001E02EF">
        <w:trPr>
          <w:trHeight w:val="1759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BB5EBF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AE" w:rsidRPr="005B302A" w:rsidRDefault="00CF3B2D" w:rsidP="007765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86CAE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5FD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территорий </w:t>
            </w: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«Мухоршибирский район»</w:t>
            </w:r>
          </w:p>
          <w:p w:rsidR="00CF3B2D" w:rsidRPr="005B302A" w:rsidRDefault="00CF3B2D" w:rsidP="007765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C3600" w:rsidRPr="005B302A" w:rsidRDefault="00CF3B2D" w:rsidP="00776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605D9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14F13" w:rsidRPr="005B30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3600" w:rsidRPr="005B302A">
              <w:rPr>
                <w:rFonts w:ascii="Times New Roman" w:hAnsi="Times New Roman" w:cs="Times New Roman"/>
                <w:sz w:val="24"/>
                <w:szCs w:val="24"/>
              </w:rPr>
              <w:t>овышение уровня благоустройств</w:t>
            </w:r>
            <w:r w:rsidR="002A7E1A" w:rsidRPr="005B302A">
              <w:rPr>
                <w:rFonts w:ascii="Times New Roman" w:hAnsi="Times New Roman" w:cs="Times New Roman"/>
                <w:sz w:val="24"/>
                <w:szCs w:val="24"/>
              </w:rPr>
              <w:t>а дворовых территорий с.Мухоршибирь, п</w:t>
            </w:r>
            <w:r w:rsidR="007765A4" w:rsidRPr="005B302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2A7E1A" w:rsidRPr="005B302A">
              <w:rPr>
                <w:rFonts w:ascii="Times New Roman" w:hAnsi="Times New Roman" w:cs="Times New Roman"/>
                <w:sz w:val="24"/>
                <w:szCs w:val="24"/>
              </w:rPr>
              <w:t>.Саган-Нур</w:t>
            </w:r>
          </w:p>
          <w:p w:rsidR="00914136" w:rsidRPr="005B302A" w:rsidRDefault="00F14F13" w:rsidP="00776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1345FD" w:rsidRPr="005B302A">
              <w:rPr>
                <w:rFonts w:ascii="Times New Roman" w:hAnsi="Times New Roman" w:cs="Times New Roman"/>
                <w:sz w:val="24"/>
                <w:szCs w:val="24"/>
              </w:rPr>
              <w:t>овышение уровня благоус</w:t>
            </w:r>
            <w:r w:rsidR="001B0A36" w:rsidRPr="005B302A">
              <w:rPr>
                <w:rFonts w:ascii="Times New Roman" w:hAnsi="Times New Roman" w:cs="Times New Roman"/>
                <w:sz w:val="24"/>
                <w:szCs w:val="24"/>
              </w:rPr>
              <w:t>тройства общественных территорий</w:t>
            </w:r>
            <w:r w:rsidR="001345FD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E1A" w:rsidRPr="005B302A">
              <w:rPr>
                <w:rFonts w:ascii="Times New Roman" w:hAnsi="Times New Roman" w:cs="Times New Roman"/>
                <w:sz w:val="24"/>
                <w:szCs w:val="24"/>
              </w:rPr>
              <w:t>с.Мухоршибирь, п</w:t>
            </w:r>
            <w:r w:rsidR="007765A4" w:rsidRPr="005B302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2A7E1A" w:rsidRPr="005B302A">
              <w:rPr>
                <w:rFonts w:ascii="Times New Roman" w:hAnsi="Times New Roman" w:cs="Times New Roman"/>
                <w:sz w:val="24"/>
                <w:szCs w:val="24"/>
              </w:rPr>
              <w:t>.Саган-Нур</w:t>
            </w:r>
            <w:r w:rsidR="000124EA" w:rsidRPr="005B302A">
              <w:rPr>
                <w:rFonts w:ascii="Times New Roman" w:hAnsi="Times New Roman" w:cs="Times New Roman"/>
                <w:sz w:val="24"/>
                <w:szCs w:val="24"/>
              </w:rPr>
              <w:t>, с.Новый Заган, с.Никольск, с.Хонхолой, с.Шаралдай</w:t>
            </w:r>
          </w:p>
        </w:tc>
      </w:tr>
      <w:tr w:rsidR="00BB5EBF" w:rsidRPr="005B302A" w:rsidTr="001E02E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BB5EBF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13" w:rsidRPr="005B302A" w:rsidRDefault="00F14F13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1. Количество благоустроенны</w:t>
            </w:r>
            <w:r w:rsidR="002F7AB6" w:rsidRPr="005B302A">
              <w:rPr>
                <w:rFonts w:ascii="Times New Roman" w:hAnsi="Times New Roman" w:cs="Times New Roman"/>
                <w:sz w:val="24"/>
                <w:szCs w:val="24"/>
              </w:rPr>
              <w:t>х дворовых территорий</w:t>
            </w: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EBF" w:rsidRPr="005B302A" w:rsidRDefault="001B0A36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2. Количество благоустроенных общественных территорий</w:t>
            </w:r>
          </w:p>
        </w:tc>
      </w:tr>
      <w:tr w:rsidR="00BB5EBF" w:rsidRPr="005B302A" w:rsidTr="001E02E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BB5EBF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F" w:rsidRPr="005B302A" w:rsidRDefault="00BB5EBF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94E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2193E" w:rsidRPr="005B302A">
              <w:rPr>
                <w:rFonts w:ascii="Times New Roman" w:hAnsi="Times New Roman" w:cs="Times New Roman"/>
                <w:sz w:val="24"/>
                <w:szCs w:val="24"/>
              </w:rPr>
              <w:t>2026-2028 годы и на период до 2030 года</w:t>
            </w:r>
          </w:p>
        </w:tc>
      </w:tr>
      <w:tr w:rsidR="005F2956" w:rsidRPr="005B302A" w:rsidTr="001E02EF">
        <w:trPr>
          <w:trHeight w:val="20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5F2956" w:rsidRPr="005B302A" w:rsidTr="001E02EF"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5F2956" w:rsidRPr="005B302A" w:rsidTr="001E02EF">
        <w:trPr>
          <w:trHeight w:val="20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56" w:rsidRPr="005B302A" w:rsidRDefault="00423FC7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(план по</w:t>
            </w:r>
            <w:r w:rsidR="0028194E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программе)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02EF" w:rsidRPr="005B30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359,</w:t>
            </w:r>
            <w:r w:rsidR="001E02EF" w:rsidRPr="005B302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61059,93</w:t>
            </w:r>
            <w:r w:rsidR="001E02EF" w:rsidRPr="005B30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121,962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7177,3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6" w:rsidRPr="005B302A" w:rsidRDefault="005F2956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013" w:rsidRPr="005B302A" w:rsidTr="001E02EF">
        <w:trPr>
          <w:trHeight w:val="256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013" w:rsidRPr="005B302A" w:rsidRDefault="00231013" w:rsidP="00776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13" w:rsidRPr="005B302A" w:rsidRDefault="00423FC7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8194E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91">
              <w:r w:rsidR="00231013" w:rsidRPr="005B30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13" w:rsidRPr="005B302A" w:rsidRDefault="00231013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(план по программе)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13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4640,833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13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4543,473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13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92,719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13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4,641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13" w:rsidRPr="005B302A" w:rsidRDefault="00231013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5" w:rsidRPr="005B302A" w:rsidTr="001E02EF">
        <w:trPr>
          <w:trHeight w:val="276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28194E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91">
              <w:r w:rsidRPr="005B30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(план по программе)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4640,833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4543,473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92,719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4,641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5" w:rsidRPr="005B302A" w:rsidTr="001E02EF">
        <w:trPr>
          <w:trHeight w:val="193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28194E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91">
              <w:r w:rsidRPr="005B30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(план по программе)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4640,833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4543,473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92,719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4,641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5" w:rsidRPr="005B302A" w:rsidTr="001E02EF">
        <w:trPr>
          <w:trHeight w:val="216"/>
        </w:trPr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28194E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91">
              <w:r w:rsidRPr="005B30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(план по программе)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4640,833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4543,473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92,719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4,641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25" w:rsidRPr="005B302A" w:rsidRDefault="008C1D25" w:rsidP="0077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36A" w:rsidRPr="005B302A" w:rsidTr="001E02E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6A" w:rsidRPr="005B302A" w:rsidRDefault="009B536A" w:rsidP="00776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6A" w:rsidRPr="005B302A" w:rsidRDefault="009B536A" w:rsidP="007765A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дворовых территорий с.Мухоршибирь, п.Са</w:t>
            </w:r>
            <w:r w:rsidR="0054281B" w:rsidRPr="005B302A">
              <w:rPr>
                <w:rFonts w:ascii="Times New Roman" w:hAnsi="Times New Roman" w:cs="Times New Roman"/>
                <w:sz w:val="24"/>
                <w:szCs w:val="24"/>
              </w:rPr>
              <w:t>ган-Нур</w:t>
            </w:r>
            <w:r w:rsidR="007C457F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 w:rsidR="00B763CA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9B536A" w:rsidRPr="005B302A" w:rsidRDefault="009B536A" w:rsidP="007765A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территорий с.Мухоршибирь, п.Саган-Нур, с.Новый Заган, с.Никольск</w:t>
            </w:r>
            <w:r w:rsidR="007C457F" w:rsidRPr="005B302A">
              <w:rPr>
                <w:rFonts w:ascii="Times New Roman" w:hAnsi="Times New Roman" w:cs="Times New Roman"/>
                <w:sz w:val="24"/>
                <w:szCs w:val="24"/>
              </w:rPr>
              <w:t>, с.Хонхолой, с.Шаралдай – 20</w:t>
            </w:r>
            <w:r w:rsidR="00B763CA" w:rsidRPr="005B302A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  <w:r w:rsidRPr="005B3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70CB" w:rsidRPr="005B302A" w:rsidRDefault="001070CB" w:rsidP="007765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801" w:rsidRPr="005B302A" w:rsidRDefault="00BC4801" w:rsidP="00776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02A">
        <w:rPr>
          <w:rFonts w:ascii="Times New Roman" w:hAnsi="Times New Roman" w:cs="Times New Roman"/>
          <w:sz w:val="24"/>
          <w:szCs w:val="24"/>
        </w:rPr>
        <w:t>&lt;*&gt; Подлежит корректировке с учетом соглашения о предоставлении субсидии из республиканского бюджета бюджету муниципального образования "Мухоршибирский район</w:t>
      </w:r>
      <w:r w:rsidR="00850932" w:rsidRPr="005B302A">
        <w:rPr>
          <w:rFonts w:ascii="Times New Roman" w:hAnsi="Times New Roman" w:cs="Times New Roman"/>
          <w:sz w:val="24"/>
          <w:szCs w:val="24"/>
        </w:rPr>
        <w:t xml:space="preserve">   </w:t>
      </w:r>
      <w:r w:rsidRPr="005B302A">
        <w:rPr>
          <w:rFonts w:ascii="Times New Roman" w:hAnsi="Times New Roman" w:cs="Times New Roman"/>
          <w:sz w:val="24"/>
          <w:szCs w:val="24"/>
        </w:rPr>
        <w:t>" на очередной финансовый год и плановый период.</w:t>
      </w:r>
    </w:p>
    <w:p w:rsidR="00BC4801" w:rsidRDefault="00BC4801" w:rsidP="004C21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ED" w:rsidRPr="00D04057" w:rsidRDefault="00293D53" w:rsidP="00216E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057">
        <w:rPr>
          <w:rFonts w:ascii="Times New Roman" w:hAnsi="Times New Roman" w:cs="Times New Roman"/>
          <w:b/>
          <w:sz w:val="24"/>
          <w:szCs w:val="24"/>
        </w:rPr>
        <w:t>Р</w:t>
      </w:r>
      <w:r w:rsidR="00E758ED" w:rsidRPr="00D04057">
        <w:rPr>
          <w:rFonts w:ascii="Times New Roman" w:hAnsi="Times New Roman" w:cs="Times New Roman"/>
          <w:b/>
          <w:sz w:val="24"/>
          <w:szCs w:val="24"/>
        </w:rPr>
        <w:t>аздел 1</w:t>
      </w:r>
      <w:r w:rsidR="00EB0F38" w:rsidRPr="00D04057">
        <w:rPr>
          <w:rFonts w:ascii="Times New Roman" w:hAnsi="Times New Roman" w:cs="Times New Roman"/>
          <w:b/>
          <w:sz w:val="24"/>
          <w:szCs w:val="24"/>
        </w:rPr>
        <w:t>.</w:t>
      </w:r>
      <w:r w:rsidR="00216E02" w:rsidRPr="00D04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8ED" w:rsidRPr="00D04057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состояния, основные проблемы, анализ основных показателей</w:t>
      </w:r>
    </w:p>
    <w:p w:rsidR="00BC1D99" w:rsidRPr="00D04057" w:rsidRDefault="00BC1D99" w:rsidP="00216E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04A" w:rsidRPr="00D04057" w:rsidRDefault="00054607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– это комплекс мероприятий, направленных на создание условий для обеспечения комфортных, безопасных и доступных условий проживания населения муниципального образования «Мухоршибирский район»</w:t>
      </w:r>
      <w:r w:rsidR="00EB0F38" w:rsidRPr="00D04057">
        <w:rPr>
          <w:rFonts w:ascii="Times New Roman" w:hAnsi="Times New Roman" w:cs="Times New Roman"/>
          <w:sz w:val="24"/>
          <w:szCs w:val="24"/>
        </w:rPr>
        <w:t xml:space="preserve"> (далее – муниципальный район)</w:t>
      </w:r>
      <w:r w:rsidR="009D204A" w:rsidRPr="00D04057">
        <w:rPr>
          <w:rFonts w:ascii="Times New Roman" w:hAnsi="Times New Roman" w:cs="Times New Roman"/>
          <w:sz w:val="24"/>
          <w:szCs w:val="24"/>
        </w:rPr>
        <w:t>.</w:t>
      </w:r>
    </w:p>
    <w:p w:rsidR="009D204A" w:rsidRPr="00D04057" w:rsidRDefault="009D204A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Создание современной городской среды включает в себя проведение работ по благоустройству дворовых территорий и наиболее посещаемых территорий общего пользования (строительство детских и спортивных площадок, зон отдыха, парковок и автостоянок, озеленение территорий, устройство наружного освещения</w:t>
      </w:r>
      <w:r w:rsidR="00D86FBB" w:rsidRPr="00D04057"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D04057">
        <w:rPr>
          <w:rFonts w:ascii="Times New Roman" w:hAnsi="Times New Roman" w:cs="Times New Roman"/>
          <w:sz w:val="24"/>
          <w:szCs w:val="24"/>
        </w:rPr>
        <w:t>).</w:t>
      </w:r>
    </w:p>
    <w:p w:rsidR="009D204A" w:rsidRPr="00D04057" w:rsidRDefault="009D204A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Основными проблемами в области благоустройства дворовых территорий и наиболее посещаемых муниципальных территорий общего пользования с.Мухоршибирь, п.Саган-Нур</w:t>
      </w:r>
      <w:r w:rsidR="009B536A" w:rsidRPr="00D04057">
        <w:rPr>
          <w:rFonts w:ascii="Times New Roman" w:hAnsi="Times New Roman" w:cs="Times New Roman"/>
          <w:sz w:val="24"/>
          <w:szCs w:val="24"/>
        </w:rPr>
        <w:t>, с.Новый Заган, с.Никольск, с.Хонхолой, с.Шаралдай</w:t>
      </w:r>
      <w:r w:rsidRPr="00D04057">
        <w:rPr>
          <w:rFonts w:ascii="Times New Roman" w:hAnsi="Times New Roman" w:cs="Times New Roman"/>
          <w:sz w:val="24"/>
          <w:szCs w:val="24"/>
        </w:rPr>
        <w:t xml:space="preserve">  являются:</w:t>
      </w:r>
    </w:p>
    <w:p w:rsidR="009D204A" w:rsidRPr="00D04057" w:rsidRDefault="009D204A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- недостаточное количество детских и спортивных площадок;</w:t>
      </w:r>
    </w:p>
    <w:p w:rsidR="009D204A" w:rsidRPr="00D04057" w:rsidRDefault="009D204A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- недостаточное количество автостоянок и мест парковки транспортных средств на дворовых  и муниципальных территориях;</w:t>
      </w:r>
    </w:p>
    <w:p w:rsidR="009D204A" w:rsidRPr="00D04057" w:rsidRDefault="009D204A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- недостаточное количество малых архитектурных форм на дворовых и муниципальных территориях;</w:t>
      </w:r>
    </w:p>
    <w:p w:rsidR="009D204A" w:rsidRPr="00D04057" w:rsidRDefault="009D204A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- неудовлетворительное состояние отдельных лестниц</w:t>
      </w:r>
      <w:r w:rsidR="00D86FBB" w:rsidRPr="00D04057">
        <w:rPr>
          <w:rFonts w:ascii="Times New Roman" w:hAnsi="Times New Roman" w:cs="Times New Roman"/>
          <w:sz w:val="24"/>
          <w:szCs w:val="24"/>
        </w:rPr>
        <w:t>, лестничных сходов</w:t>
      </w:r>
      <w:r w:rsidRPr="00D04057">
        <w:rPr>
          <w:rFonts w:ascii="Times New Roman" w:hAnsi="Times New Roman" w:cs="Times New Roman"/>
          <w:sz w:val="24"/>
          <w:szCs w:val="24"/>
        </w:rPr>
        <w:t>, расположенных на муниципальных территориях;</w:t>
      </w:r>
    </w:p>
    <w:p w:rsidR="009D204A" w:rsidRPr="00D04057" w:rsidRDefault="009D204A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- недостаточное озеленение дворовых и муниципальных территорий;</w:t>
      </w:r>
    </w:p>
    <w:p w:rsidR="009D204A" w:rsidRPr="00D04057" w:rsidRDefault="009D204A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- изнашивание покрытий дворовых проездов и тротуаров;</w:t>
      </w:r>
    </w:p>
    <w:p w:rsidR="009D204A" w:rsidRPr="00D04057" w:rsidRDefault="009D204A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- недостаточное освещение отдельных дворовых и муниципальных территорий.</w:t>
      </w:r>
    </w:p>
    <w:p w:rsidR="00C761A3" w:rsidRPr="00D04057" w:rsidRDefault="00C761A3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Проведенный анализ дворовых территорий позволил определить общее состояние таких важных элементов благоустройства, как детские игровые площадки.  На отдельных площадках во дворах сохранились элементы детского игрового и спортивного оборудован</w:t>
      </w:r>
      <w:r w:rsidR="009B536A" w:rsidRPr="00D04057">
        <w:rPr>
          <w:rFonts w:ascii="Times New Roman" w:hAnsi="Times New Roman" w:cs="Times New Roman"/>
          <w:sz w:val="24"/>
          <w:szCs w:val="24"/>
        </w:rPr>
        <w:t>ия, малых архитектурных форма (</w:t>
      </w:r>
      <w:r w:rsidRPr="00D04057">
        <w:rPr>
          <w:rFonts w:ascii="Times New Roman" w:hAnsi="Times New Roman" w:cs="Times New Roman"/>
          <w:sz w:val="24"/>
          <w:szCs w:val="24"/>
        </w:rPr>
        <w:t xml:space="preserve">качалки, качели, горки, турники, шведские стенки и т.п.), однако, их состояние не обеспечивает безопасность, а также потребностей жителей в игровых и спортивных модулях, они физически и морально устарели. Длительное время не проводилось благоустройство дворов, оборудование пришло в  ветхое состояние, проведение работ </w:t>
      </w:r>
      <w:r w:rsidR="00EB0F59" w:rsidRPr="00D04057">
        <w:rPr>
          <w:rFonts w:ascii="Times New Roman" w:hAnsi="Times New Roman" w:cs="Times New Roman"/>
          <w:sz w:val="24"/>
          <w:szCs w:val="24"/>
        </w:rPr>
        <w:t>по оборудованию детских и спортивных площадок должно создать для детей мир воображения, развивать умственные и физические способности детей.</w:t>
      </w:r>
    </w:p>
    <w:p w:rsidR="00EB0F59" w:rsidRPr="00D04057" w:rsidRDefault="00EB0F59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В связи с увеличением количества личных автотранспортных средств, остро встал вопрос о нехватке парковочных мест. Проведение работ по строительству автостоянок, позволит в дальнейшем разгрузить дворовые территории и обеспечить комфортными условиями проживания жителей.</w:t>
      </w:r>
    </w:p>
    <w:p w:rsidR="00852F48" w:rsidRPr="00D04057" w:rsidRDefault="00CF65C3" w:rsidP="0021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Также установлено, что при дли</w:t>
      </w:r>
      <w:r w:rsidR="00EB0F59" w:rsidRPr="00D04057">
        <w:rPr>
          <w:rFonts w:ascii="Times New Roman" w:hAnsi="Times New Roman" w:cs="Times New Roman"/>
          <w:sz w:val="24"/>
          <w:szCs w:val="24"/>
        </w:rPr>
        <w:t xml:space="preserve">тельной эксплуатации </w:t>
      </w:r>
      <w:r w:rsidRPr="00D04057">
        <w:rPr>
          <w:rFonts w:ascii="Times New Roman" w:hAnsi="Times New Roman" w:cs="Times New Roman"/>
          <w:sz w:val="24"/>
          <w:szCs w:val="24"/>
        </w:rPr>
        <w:t>дорож</w:t>
      </w:r>
      <w:r w:rsidR="00EB0F59" w:rsidRPr="00D04057">
        <w:rPr>
          <w:rFonts w:ascii="Times New Roman" w:hAnsi="Times New Roman" w:cs="Times New Roman"/>
          <w:sz w:val="24"/>
          <w:szCs w:val="24"/>
        </w:rPr>
        <w:t xml:space="preserve">ного покрытия отдельных дворовых территорий из цементобетона и асфальтобетона выявлены дефекты, при которых дальнейшая эксплуатация дорожного покрытия затруднена, а на отдельных участках недопустима. Также на отдельных территориях выявлено неудовлетворительное </w:t>
      </w:r>
      <w:r w:rsidR="00EB0F59" w:rsidRPr="00D04057">
        <w:rPr>
          <w:rFonts w:ascii="Times New Roman" w:hAnsi="Times New Roman" w:cs="Times New Roman"/>
          <w:sz w:val="24"/>
          <w:szCs w:val="24"/>
        </w:rPr>
        <w:lastRenderedPageBreak/>
        <w:t>состояние лестниц, лестничных сходов, пандусов (съездов). На отдельных территориях уровень освещенности входных групп ниже допустимого, или ос</w:t>
      </w:r>
      <w:r w:rsidRPr="00D04057">
        <w:rPr>
          <w:rFonts w:ascii="Times New Roman" w:hAnsi="Times New Roman" w:cs="Times New Roman"/>
          <w:sz w:val="24"/>
          <w:szCs w:val="24"/>
        </w:rPr>
        <w:t>в</w:t>
      </w:r>
      <w:r w:rsidR="00EB0F59" w:rsidRPr="00D04057">
        <w:rPr>
          <w:rFonts w:ascii="Times New Roman" w:hAnsi="Times New Roman" w:cs="Times New Roman"/>
          <w:sz w:val="24"/>
          <w:szCs w:val="24"/>
        </w:rPr>
        <w:t>ещение вообще отсутствует. Проведение данных мероприятий позволит создать безопасные условия для участников дорожного движения</w:t>
      </w:r>
      <w:r w:rsidRPr="00D04057">
        <w:rPr>
          <w:rFonts w:ascii="Times New Roman" w:hAnsi="Times New Roman" w:cs="Times New Roman"/>
          <w:sz w:val="24"/>
          <w:szCs w:val="24"/>
        </w:rPr>
        <w:t>, обеспечит безопасность и исключить травматизм населения, а также создать условия для доступности маломобильных групп населения и граждан с детскими колясками.</w:t>
      </w:r>
    </w:p>
    <w:p w:rsidR="0028194E" w:rsidRPr="00D04057" w:rsidRDefault="002014A1" w:rsidP="0028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 xml:space="preserve">При выполнении комплекса мероприятий по благоустройству территории общего пользования и пешеходных </w:t>
      </w:r>
      <w:r w:rsidR="00CF65C3" w:rsidRPr="00D04057">
        <w:rPr>
          <w:rFonts w:ascii="Times New Roman" w:hAnsi="Times New Roman" w:cs="Times New Roman"/>
          <w:sz w:val="24"/>
          <w:szCs w:val="24"/>
        </w:rPr>
        <w:t>зон, село</w:t>
      </w:r>
      <w:r w:rsidR="00D86FBB" w:rsidRPr="00D04057">
        <w:rPr>
          <w:rFonts w:ascii="Times New Roman" w:hAnsi="Times New Roman" w:cs="Times New Roman"/>
          <w:sz w:val="24"/>
          <w:szCs w:val="24"/>
        </w:rPr>
        <w:t xml:space="preserve"> (поселок)</w:t>
      </w:r>
      <w:r w:rsidRPr="00D04057">
        <w:rPr>
          <w:rFonts w:ascii="Times New Roman" w:hAnsi="Times New Roman" w:cs="Times New Roman"/>
          <w:sz w:val="24"/>
          <w:szCs w:val="24"/>
        </w:rPr>
        <w:t xml:space="preserve"> получит возможно</w:t>
      </w:r>
      <w:r w:rsidR="00CF65C3" w:rsidRPr="00D04057">
        <w:rPr>
          <w:rFonts w:ascii="Times New Roman" w:hAnsi="Times New Roman" w:cs="Times New Roman"/>
          <w:sz w:val="24"/>
          <w:szCs w:val="24"/>
        </w:rPr>
        <w:t>сть</w:t>
      </w:r>
      <w:r w:rsidRPr="00D04057">
        <w:rPr>
          <w:rFonts w:ascii="Times New Roman" w:hAnsi="Times New Roman" w:cs="Times New Roman"/>
          <w:sz w:val="24"/>
          <w:szCs w:val="24"/>
        </w:rPr>
        <w:t xml:space="preserve"> значительно улучшить экологическое состояние и свой внешний облик, создать более комфортные микроклиматические, санитарно-гигиенические и эстетические условия.</w:t>
      </w:r>
    </w:p>
    <w:p w:rsidR="00B605F2" w:rsidRPr="00D04057" w:rsidRDefault="00B605F2" w:rsidP="0028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Анализ текущего состояния показал, что проблемы комплекс</w:t>
      </w:r>
      <w:r w:rsidR="00CF65C3" w:rsidRPr="00D04057">
        <w:rPr>
          <w:rFonts w:ascii="Times New Roman" w:hAnsi="Times New Roman" w:cs="Times New Roman"/>
          <w:sz w:val="24"/>
          <w:szCs w:val="24"/>
        </w:rPr>
        <w:t>ного благоустройства с.Мухоршибирь, п.Саган-Нур</w:t>
      </w:r>
      <w:r w:rsidR="009B536A" w:rsidRPr="00D04057">
        <w:rPr>
          <w:rFonts w:ascii="Times New Roman" w:hAnsi="Times New Roman" w:cs="Times New Roman"/>
          <w:sz w:val="24"/>
          <w:szCs w:val="24"/>
        </w:rPr>
        <w:t>, с.Новый Заган, с.Никольск, с.Хонхолой, с.Шаралдай</w:t>
      </w:r>
      <w:r w:rsidR="00CF65C3" w:rsidRPr="00D04057">
        <w:rPr>
          <w:rFonts w:ascii="Times New Roman" w:hAnsi="Times New Roman" w:cs="Times New Roman"/>
          <w:sz w:val="24"/>
          <w:szCs w:val="24"/>
        </w:rPr>
        <w:t xml:space="preserve"> </w:t>
      </w:r>
      <w:r w:rsidRPr="00D04057">
        <w:rPr>
          <w:rFonts w:ascii="Times New Roman" w:hAnsi="Times New Roman" w:cs="Times New Roman"/>
          <w:sz w:val="24"/>
          <w:szCs w:val="24"/>
        </w:rPr>
        <w:t xml:space="preserve"> еще остаются острыми, одной из основных причин является низкий уровень культуры поведения жителей на улицах и во дворах, небрежном отношении к объектам и элементам благоустройства, создание несанкционированных свалок. Поэтому одной из основных задач Программы является создание системы комплексного б</w:t>
      </w:r>
      <w:r w:rsidR="00CF65C3" w:rsidRPr="00D04057">
        <w:rPr>
          <w:rFonts w:ascii="Times New Roman" w:hAnsi="Times New Roman" w:cs="Times New Roman"/>
          <w:sz w:val="24"/>
          <w:szCs w:val="24"/>
        </w:rPr>
        <w:t>лагоустройства территорий с.Мухоршибирь, п.Саган-Нур</w:t>
      </w:r>
      <w:r w:rsidR="009B536A" w:rsidRPr="00D04057">
        <w:rPr>
          <w:rFonts w:ascii="Times New Roman" w:hAnsi="Times New Roman" w:cs="Times New Roman"/>
          <w:sz w:val="24"/>
          <w:szCs w:val="24"/>
        </w:rPr>
        <w:t>, с.Новый Заган, с.Никольск, с.Хонхолой, с.Шаралдай</w:t>
      </w:r>
      <w:r w:rsidR="005E10EC" w:rsidRPr="00D04057">
        <w:rPr>
          <w:rFonts w:ascii="Times New Roman" w:hAnsi="Times New Roman" w:cs="Times New Roman"/>
          <w:sz w:val="24"/>
          <w:szCs w:val="24"/>
        </w:rPr>
        <w:t xml:space="preserve"> с участием заинтересованных лиц – жителей и организаций различных форм собственности</w:t>
      </w:r>
      <w:r w:rsidR="00523D02" w:rsidRPr="00D04057">
        <w:rPr>
          <w:rFonts w:ascii="Times New Roman" w:hAnsi="Times New Roman" w:cs="Times New Roman"/>
          <w:sz w:val="24"/>
          <w:szCs w:val="24"/>
        </w:rPr>
        <w:t>.</w:t>
      </w:r>
    </w:p>
    <w:p w:rsidR="00E758ED" w:rsidRPr="00D04057" w:rsidRDefault="00293D53" w:rsidP="00216E02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057">
        <w:rPr>
          <w:rFonts w:ascii="Times New Roman" w:hAnsi="Times New Roman" w:cs="Times New Roman"/>
          <w:b/>
          <w:sz w:val="24"/>
          <w:szCs w:val="24"/>
        </w:rPr>
        <w:t>Р</w:t>
      </w:r>
      <w:r w:rsidR="00E758ED" w:rsidRPr="00D04057">
        <w:rPr>
          <w:rFonts w:ascii="Times New Roman" w:hAnsi="Times New Roman" w:cs="Times New Roman"/>
          <w:b/>
          <w:sz w:val="24"/>
          <w:szCs w:val="24"/>
        </w:rPr>
        <w:t>аздел 2</w:t>
      </w:r>
      <w:r w:rsidR="007A7D2A">
        <w:rPr>
          <w:rFonts w:ascii="Times New Roman" w:hAnsi="Times New Roman" w:cs="Times New Roman"/>
          <w:b/>
          <w:sz w:val="24"/>
          <w:szCs w:val="24"/>
        </w:rPr>
        <w:t>.</w:t>
      </w:r>
      <w:r w:rsidR="00E758ED" w:rsidRPr="00D04057">
        <w:rPr>
          <w:rFonts w:ascii="Times New Roman" w:hAnsi="Times New Roman" w:cs="Times New Roman"/>
          <w:b/>
          <w:sz w:val="24"/>
          <w:szCs w:val="24"/>
        </w:rPr>
        <w:t xml:space="preserve"> Основные цели и задачи программы</w:t>
      </w:r>
    </w:p>
    <w:p w:rsidR="00B01441" w:rsidRPr="00D04057" w:rsidRDefault="00B01441" w:rsidP="0021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7A7D2A">
        <w:rPr>
          <w:rFonts w:ascii="Times New Roman" w:hAnsi="Times New Roman" w:cs="Times New Roman"/>
          <w:sz w:val="24"/>
          <w:szCs w:val="24"/>
        </w:rPr>
        <w:t>П</w:t>
      </w:r>
      <w:r w:rsidRPr="00D04057">
        <w:rPr>
          <w:rFonts w:ascii="Times New Roman" w:hAnsi="Times New Roman" w:cs="Times New Roman"/>
          <w:sz w:val="24"/>
          <w:szCs w:val="24"/>
        </w:rPr>
        <w:t>рограммы является повышение уровня благоустройства территорий</w:t>
      </w:r>
      <w:r w:rsidR="00A47340" w:rsidRPr="00D04057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7A7D2A">
        <w:rPr>
          <w:rFonts w:ascii="Times New Roman" w:hAnsi="Times New Roman" w:cs="Times New Roman"/>
          <w:sz w:val="24"/>
          <w:szCs w:val="24"/>
        </w:rPr>
        <w:t>а</w:t>
      </w:r>
      <w:r w:rsidRPr="00D04057">
        <w:rPr>
          <w:rFonts w:ascii="Times New Roman" w:hAnsi="Times New Roman" w:cs="Times New Roman"/>
          <w:sz w:val="24"/>
          <w:szCs w:val="24"/>
        </w:rPr>
        <w:t>.</w:t>
      </w:r>
    </w:p>
    <w:p w:rsidR="00B01441" w:rsidRPr="00D04057" w:rsidRDefault="00B01441" w:rsidP="0021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 xml:space="preserve">Основные задачи </w:t>
      </w:r>
      <w:r w:rsidR="007A7D2A">
        <w:rPr>
          <w:rFonts w:ascii="Times New Roman" w:hAnsi="Times New Roman" w:cs="Times New Roman"/>
          <w:sz w:val="24"/>
          <w:szCs w:val="24"/>
        </w:rPr>
        <w:t>П</w:t>
      </w:r>
      <w:r w:rsidRPr="00D04057">
        <w:rPr>
          <w:rFonts w:ascii="Times New Roman" w:hAnsi="Times New Roman" w:cs="Times New Roman"/>
          <w:sz w:val="24"/>
          <w:szCs w:val="24"/>
        </w:rPr>
        <w:t>рограммы, направленные на достижение вышеуказанных целей, заключаются в следующем:</w:t>
      </w:r>
    </w:p>
    <w:p w:rsidR="00B01441" w:rsidRPr="00D04057" w:rsidRDefault="00B01441" w:rsidP="0021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1) повышение уровня благоустройства дво</w:t>
      </w:r>
      <w:r w:rsidR="003B57D7" w:rsidRPr="00D04057">
        <w:rPr>
          <w:rFonts w:ascii="Times New Roman" w:hAnsi="Times New Roman" w:cs="Times New Roman"/>
          <w:sz w:val="24"/>
          <w:szCs w:val="24"/>
        </w:rPr>
        <w:t>ровых территорий с.Мухоршибирь, п.Саган-Нур</w:t>
      </w:r>
      <w:r w:rsidRPr="00D04057">
        <w:rPr>
          <w:rFonts w:ascii="Times New Roman" w:hAnsi="Times New Roman" w:cs="Times New Roman"/>
          <w:sz w:val="24"/>
          <w:szCs w:val="24"/>
        </w:rPr>
        <w:t>;</w:t>
      </w:r>
    </w:p>
    <w:p w:rsidR="00B01441" w:rsidRPr="00D04057" w:rsidRDefault="00B01441" w:rsidP="0021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2) повышение уровня благоустройства муниципальных территорий об</w:t>
      </w:r>
      <w:r w:rsidR="003B57D7" w:rsidRPr="00D04057">
        <w:rPr>
          <w:rFonts w:ascii="Times New Roman" w:hAnsi="Times New Roman" w:cs="Times New Roman"/>
          <w:sz w:val="24"/>
          <w:szCs w:val="24"/>
        </w:rPr>
        <w:t>щего пользования с.Мухоршибирь, п.Саган-Нур, с.Новый Заган, с.Никольск, с.Хонхолой, с.Шаралдай</w:t>
      </w:r>
      <w:r w:rsidRPr="00D04057">
        <w:rPr>
          <w:rFonts w:ascii="Times New Roman" w:hAnsi="Times New Roman" w:cs="Times New Roman"/>
          <w:sz w:val="24"/>
          <w:szCs w:val="24"/>
        </w:rPr>
        <w:t>.</w:t>
      </w:r>
    </w:p>
    <w:p w:rsidR="00B01441" w:rsidRPr="00D04057" w:rsidRDefault="00B01441" w:rsidP="0021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057">
        <w:rPr>
          <w:rFonts w:ascii="Times New Roman" w:hAnsi="Times New Roman" w:cs="Times New Roman"/>
          <w:sz w:val="24"/>
          <w:szCs w:val="24"/>
        </w:rPr>
        <w:t>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инвалидов и других маломобильных групп населения.</w:t>
      </w:r>
    </w:p>
    <w:p w:rsidR="00456C2D" w:rsidRPr="00216E02" w:rsidRDefault="00456C2D" w:rsidP="00216E0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4057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293D53" w:rsidRPr="00D04057">
        <w:rPr>
          <w:rFonts w:ascii="Times New Roman" w:hAnsi="Times New Roman" w:cs="Times New Roman"/>
          <w:b/>
          <w:bCs/>
          <w:sz w:val="24"/>
          <w:szCs w:val="24"/>
        </w:rPr>
        <w:t>аздел 3</w:t>
      </w:r>
      <w:r w:rsidR="004104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3D53" w:rsidRPr="00D04057">
        <w:rPr>
          <w:rFonts w:ascii="Times New Roman" w:hAnsi="Times New Roman" w:cs="Times New Roman"/>
          <w:b/>
          <w:bCs/>
          <w:sz w:val="24"/>
          <w:szCs w:val="24"/>
        </w:rPr>
        <w:t xml:space="preserve"> Ожидаемые результаты</w:t>
      </w:r>
    </w:p>
    <w:p w:rsidR="00315A7B" w:rsidRPr="00523D02" w:rsidRDefault="00315A7B" w:rsidP="00315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31"/>
        <w:gridCol w:w="2154"/>
        <w:gridCol w:w="1085"/>
        <w:gridCol w:w="1417"/>
      </w:tblGrid>
      <w:tr w:rsidR="00A47340" w:rsidRPr="00523D02" w:rsidTr="00216E02">
        <w:tc>
          <w:tcPr>
            <w:tcW w:w="510" w:type="dxa"/>
          </w:tcPr>
          <w:p w:rsidR="00A47340" w:rsidRPr="00523D02" w:rsidRDefault="00A47340" w:rsidP="00490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04" w:type="dxa"/>
          </w:tcPr>
          <w:p w:rsidR="00A47340" w:rsidRPr="00523D02" w:rsidRDefault="00A47340" w:rsidP="00490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431" w:type="dxa"/>
          </w:tcPr>
          <w:p w:rsidR="00A47340" w:rsidRPr="00523D02" w:rsidRDefault="00A47340" w:rsidP="00490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Решаемые проблемы</w:t>
            </w:r>
          </w:p>
        </w:tc>
        <w:tc>
          <w:tcPr>
            <w:tcW w:w="2154" w:type="dxa"/>
          </w:tcPr>
          <w:p w:rsidR="00A47340" w:rsidRPr="00523D02" w:rsidRDefault="00A47340" w:rsidP="00490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085" w:type="dxa"/>
          </w:tcPr>
          <w:p w:rsidR="00A47340" w:rsidRPr="00523D02" w:rsidRDefault="00A47340" w:rsidP="00490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Сроки достижения результатов</w:t>
            </w:r>
          </w:p>
        </w:tc>
        <w:tc>
          <w:tcPr>
            <w:tcW w:w="1417" w:type="dxa"/>
          </w:tcPr>
          <w:p w:rsidR="00A47340" w:rsidRPr="00523D02" w:rsidRDefault="00A47340" w:rsidP="00490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Ответственный исполнитель (соисполнители)</w:t>
            </w:r>
          </w:p>
        </w:tc>
      </w:tr>
      <w:tr w:rsidR="00A47340" w:rsidRPr="00523D02" w:rsidTr="00216E02">
        <w:tc>
          <w:tcPr>
            <w:tcW w:w="9701" w:type="dxa"/>
            <w:gridSpan w:val="6"/>
          </w:tcPr>
          <w:p w:rsidR="00A47340" w:rsidRPr="00216E02" w:rsidRDefault="00A47340" w:rsidP="00216E0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02">
              <w:rPr>
                <w:rFonts w:ascii="Times New Roman" w:hAnsi="Times New Roman" w:cs="Times New Roman"/>
                <w:sz w:val="22"/>
              </w:rPr>
              <w:t xml:space="preserve">Цель. Программы: </w:t>
            </w:r>
            <w:r w:rsidR="00D875F0" w:rsidRPr="00523D0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муниципального образования «Мухоршибирский район»</w:t>
            </w:r>
          </w:p>
        </w:tc>
      </w:tr>
      <w:tr w:rsidR="00A47340" w:rsidRPr="00523D02" w:rsidTr="00216E02">
        <w:tc>
          <w:tcPr>
            <w:tcW w:w="510" w:type="dxa"/>
          </w:tcPr>
          <w:p w:rsidR="00A47340" w:rsidRPr="00523D02" w:rsidRDefault="00A47340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4" w:type="dxa"/>
          </w:tcPr>
          <w:p w:rsidR="00A47340" w:rsidRPr="00523D02" w:rsidRDefault="00A47340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Повышение уровня благоустройства дворовых территорий</w:t>
            </w:r>
          </w:p>
        </w:tc>
        <w:tc>
          <w:tcPr>
            <w:tcW w:w="2431" w:type="dxa"/>
          </w:tcPr>
          <w:p w:rsidR="00A47340" w:rsidRPr="00523D02" w:rsidRDefault="00A47340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Недостаточный уровень благоустройства дворовых территорий</w:t>
            </w:r>
          </w:p>
        </w:tc>
        <w:tc>
          <w:tcPr>
            <w:tcW w:w="2154" w:type="dxa"/>
          </w:tcPr>
          <w:p w:rsidR="00A47340" w:rsidRPr="00523D02" w:rsidRDefault="00A47340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Благоустройс</w:t>
            </w:r>
            <w:r w:rsidR="007C457F">
              <w:rPr>
                <w:rFonts w:ascii="Times New Roman" w:hAnsi="Times New Roman" w:cs="Times New Roman"/>
              </w:rPr>
              <w:t>тво дворовых территорий, - 16</w:t>
            </w:r>
            <w:r w:rsidRPr="00523D02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085" w:type="dxa"/>
          </w:tcPr>
          <w:p w:rsidR="00A47340" w:rsidRPr="00523D02" w:rsidRDefault="00423FC7" w:rsidP="00490D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3B57D7" w:rsidRPr="00523D02">
              <w:rPr>
                <w:rFonts w:ascii="Times New Roman" w:hAnsi="Times New Roman" w:cs="Times New Roman"/>
              </w:rPr>
              <w:t>-2030</w:t>
            </w:r>
          </w:p>
        </w:tc>
        <w:tc>
          <w:tcPr>
            <w:tcW w:w="1417" w:type="dxa"/>
          </w:tcPr>
          <w:p w:rsidR="00A47340" w:rsidRPr="00523D02" w:rsidRDefault="00A211D7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Комитет, СП</w:t>
            </w:r>
          </w:p>
        </w:tc>
      </w:tr>
      <w:tr w:rsidR="00A47340" w:rsidRPr="00523D02" w:rsidTr="00216E02">
        <w:tc>
          <w:tcPr>
            <w:tcW w:w="510" w:type="dxa"/>
          </w:tcPr>
          <w:p w:rsidR="00A47340" w:rsidRPr="00523D02" w:rsidRDefault="00A47340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4" w:type="dxa"/>
          </w:tcPr>
          <w:p w:rsidR="00A47340" w:rsidRPr="00523D02" w:rsidRDefault="00A47340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Повышение уровня благоустрой</w:t>
            </w:r>
            <w:r w:rsidR="008C1D25">
              <w:rPr>
                <w:rFonts w:ascii="Times New Roman" w:hAnsi="Times New Roman" w:cs="Times New Roman"/>
              </w:rPr>
              <w:t>ства общественных территорий</w:t>
            </w:r>
          </w:p>
        </w:tc>
        <w:tc>
          <w:tcPr>
            <w:tcW w:w="2431" w:type="dxa"/>
          </w:tcPr>
          <w:p w:rsidR="00A47340" w:rsidRPr="00523D02" w:rsidRDefault="00A47340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Отсутствие благоустройства на территории парков, скверов, набережных, улиц (центральных)</w:t>
            </w:r>
          </w:p>
        </w:tc>
        <w:tc>
          <w:tcPr>
            <w:tcW w:w="2154" w:type="dxa"/>
          </w:tcPr>
          <w:p w:rsidR="00A47340" w:rsidRPr="00523D02" w:rsidRDefault="00A47340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Благоустройство муниципальных те</w:t>
            </w:r>
            <w:r w:rsidR="007C457F">
              <w:rPr>
                <w:rFonts w:ascii="Times New Roman" w:hAnsi="Times New Roman" w:cs="Times New Roman"/>
              </w:rPr>
              <w:t>рриторий общего пользования - 20</w:t>
            </w:r>
            <w:r w:rsidRPr="00523D02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085" w:type="dxa"/>
          </w:tcPr>
          <w:p w:rsidR="00A47340" w:rsidRPr="00523D02" w:rsidRDefault="00423FC7" w:rsidP="00490D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F05BD7" w:rsidRPr="00523D02">
              <w:rPr>
                <w:rFonts w:ascii="Times New Roman" w:hAnsi="Times New Roman" w:cs="Times New Roman"/>
              </w:rPr>
              <w:t>-2030</w:t>
            </w:r>
          </w:p>
        </w:tc>
        <w:tc>
          <w:tcPr>
            <w:tcW w:w="1417" w:type="dxa"/>
          </w:tcPr>
          <w:p w:rsidR="00A47340" w:rsidRPr="00523D02" w:rsidRDefault="00A211D7" w:rsidP="00490D88">
            <w:pPr>
              <w:pStyle w:val="ConsPlusNormal"/>
              <w:rPr>
                <w:rFonts w:ascii="Times New Roman" w:hAnsi="Times New Roman" w:cs="Times New Roman"/>
              </w:rPr>
            </w:pPr>
            <w:r w:rsidRPr="00523D02">
              <w:rPr>
                <w:rFonts w:ascii="Times New Roman" w:hAnsi="Times New Roman" w:cs="Times New Roman"/>
              </w:rPr>
              <w:t>Комитет, СП</w:t>
            </w:r>
          </w:p>
        </w:tc>
      </w:tr>
    </w:tbl>
    <w:p w:rsidR="00A47340" w:rsidRPr="00523D02" w:rsidRDefault="00A47340" w:rsidP="00A47340">
      <w:pPr>
        <w:pStyle w:val="ConsPlusNormal"/>
        <w:jc w:val="both"/>
        <w:rPr>
          <w:rFonts w:ascii="Times New Roman" w:hAnsi="Times New Roman" w:cs="Times New Roman"/>
        </w:rPr>
      </w:pPr>
    </w:p>
    <w:p w:rsidR="00F05BD7" w:rsidRPr="00523D02" w:rsidRDefault="00F05BD7" w:rsidP="002310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05BD7" w:rsidRPr="00523D02" w:rsidRDefault="00F05BD7" w:rsidP="00A473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6C2D" w:rsidRPr="00523D02" w:rsidRDefault="00456C2D" w:rsidP="004C21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02">
        <w:rPr>
          <w:rFonts w:ascii="Times New Roman" w:hAnsi="Times New Roman" w:cs="Times New Roman"/>
          <w:b/>
          <w:sz w:val="24"/>
          <w:szCs w:val="24"/>
        </w:rPr>
        <w:t>Р</w:t>
      </w:r>
      <w:r w:rsidR="00D3475F" w:rsidRPr="00523D02">
        <w:rPr>
          <w:rFonts w:ascii="Times New Roman" w:hAnsi="Times New Roman" w:cs="Times New Roman"/>
          <w:b/>
          <w:sz w:val="24"/>
          <w:szCs w:val="24"/>
        </w:rPr>
        <w:t>аздел 4</w:t>
      </w:r>
      <w:r w:rsidR="00410429">
        <w:rPr>
          <w:rFonts w:ascii="Times New Roman" w:hAnsi="Times New Roman" w:cs="Times New Roman"/>
          <w:b/>
          <w:sz w:val="24"/>
          <w:szCs w:val="24"/>
        </w:rPr>
        <w:t>.</w:t>
      </w:r>
      <w:r w:rsidR="00D3475F" w:rsidRPr="00523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D02">
        <w:rPr>
          <w:rFonts w:ascii="Times New Roman" w:hAnsi="Times New Roman" w:cs="Times New Roman"/>
          <w:b/>
          <w:sz w:val="24"/>
          <w:szCs w:val="24"/>
        </w:rPr>
        <w:t>Ц</w:t>
      </w:r>
      <w:r w:rsidR="00D3475F" w:rsidRPr="00523D02">
        <w:rPr>
          <w:rFonts w:ascii="Times New Roman" w:hAnsi="Times New Roman" w:cs="Times New Roman"/>
          <w:b/>
          <w:sz w:val="24"/>
          <w:szCs w:val="24"/>
        </w:rPr>
        <w:t>елевые индикаторы выполнения программы</w:t>
      </w:r>
    </w:p>
    <w:p w:rsidR="00456C2D" w:rsidRPr="00523D02" w:rsidRDefault="00456C2D" w:rsidP="00456C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7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11"/>
        <w:gridCol w:w="709"/>
        <w:gridCol w:w="851"/>
        <w:gridCol w:w="708"/>
        <w:gridCol w:w="709"/>
        <w:gridCol w:w="709"/>
        <w:gridCol w:w="708"/>
        <w:gridCol w:w="709"/>
        <w:gridCol w:w="659"/>
        <w:gridCol w:w="723"/>
        <w:gridCol w:w="745"/>
      </w:tblGrid>
      <w:tr w:rsidR="002B045E" w:rsidRPr="0042193E" w:rsidTr="002B045E">
        <w:trPr>
          <w:trHeight w:val="51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Формула расчета &lt;***&gt;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Необходимое направление изменений (&gt;, &lt;, 0) &lt;*&gt;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Отчетный 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год</w:t>
            </w:r>
          </w:p>
        </w:tc>
        <w:tc>
          <w:tcPr>
            <w:tcW w:w="35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Плановые значения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C12E30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hyperlink r:id="rId8" w:history="1">
              <w:r w:rsidR="00A55AB8" w:rsidRPr="0028194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Темпы прироста &lt;**&gt;</w:t>
              </w:r>
            </w:hyperlink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</w:tr>
      <w:tr w:rsidR="002B045E" w:rsidRPr="0042193E" w:rsidTr="002B045E">
        <w:trPr>
          <w:trHeight w:val="20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</w:tr>
      <w:tr w:rsidR="002B045E" w:rsidRPr="0042193E" w:rsidTr="002B045E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2B045E" w:rsidRPr="0042193E" w:rsidTr="002B045E">
        <w:trPr>
          <w:trHeight w:val="60"/>
        </w:trPr>
        <w:tc>
          <w:tcPr>
            <w:tcW w:w="107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повышение уровня благоустройства территорий муниципального образования «Мухоршибирский район»</w:t>
            </w:r>
          </w:p>
        </w:tc>
      </w:tr>
      <w:tr w:rsidR="002B045E" w:rsidRPr="0042193E" w:rsidTr="002B045E">
        <w:trPr>
          <w:trHeight w:val="200"/>
        </w:trPr>
        <w:tc>
          <w:tcPr>
            <w:tcW w:w="107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1: Повышение уровня благоустройства дворовых территорий с.Мухоршибирь, п.Саган-Нур</w:t>
            </w: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42193E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субсидии на поддержку муниципальных программ Формирования современной городской среды в рамках национального проекта «Инфраструктура для жизни» (нарастающим итогом)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7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субсидии в рамках реализации планов социального развития центров экономического роста субъектов Российской Федерации, входящих в состав Дальневосточного федерального округа (Благоустройство дальневосточных дворов (не менее 14 дворовых территорий) (нарастающим итогом)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AB8" w:rsidRPr="00A55AB8" w:rsidTr="002B045E">
        <w:trPr>
          <w:trHeight w:val="330"/>
        </w:trPr>
        <w:tc>
          <w:tcPr>
            <w:tcW w:w="107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2: Повышение уровня благоустройства общественных территорий с.Мухоршибирь, п.Саган-Нур, с.Новый Заган, с.Никольск, с.Хонхолой, с.Шаралдай</w:t>
            </w: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благоустроенных муниципальных территорий общего пользования (нарастающим итогом)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42193E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субсидии на поддержку муниципальных программ Формирования современной городской среды в рамках национального проекта «Инфраструктура для жизни» (нарастающим итогом)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2B045E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45E" w:rsidRPr="0042193E" w:rsidTr="0042193E">
        <w:trPr>
          <w:trHeight w:val="6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1E02EF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81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субсидии в рамках реализации проекта создания комфортной городской среды на территории МО СП «Мухоршибирское» - победителя VI Всероссийского конкурса лучших проектов создания комфортной городской среды для муниципальных образований на территориях  субъектов Российской Федерации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5AB8" w:rsidRPr="00A55AB8" w:rsidRDefault="00A55AB8" w:rsidP="002B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55AB8" w:rsidRDefault="00A55AB8" w:rsidP="004C21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AB8" w:rsidRDefault="00A55AB8" w:rsidP="004C21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4E" w:rsidRDefault="0028194E" w:rsidP="004C21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ED" w:rsidRPr="001004B4" w:rsidRDefault="003C2DC4" w:rsidP="004C21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B4">
        <w:rPr>
          <w:rFonts w:ascii="Times New Roman" w:hAnsi="Times New Roman" w:cs="Times New Roman"/>
          <w:b/>
          <w:sz w:val="24"/>
          <w:szCs w:val="24"/>
        </w:rPr>
        <w:t>Р</w:t>
      </w:r>
      <w:r w:rsidR="00E758ED" w:rsidRPr="001004B4">
        <w:rPr>
          <w:rFonts w:ascii="Times New Roman" w:hAnsi="Times New Roman" w:cs="Times New Roman"/>
          <w:b/>
          <w:sz w:val="24"/>
          <w:szCs w:val="24"/>
        </w:rPr>
        <w:t>аздел 5</w:t>
      </w:r>
      <w:r w:rsidR="001004B4">
        <w:rPr>
          <w:rFonts w:ascii="Times New Roman" w:hAnsi="Times New Roman" w:cs="Times New Roman"/>
          <w:b/>
          <w:sz w:val="24"/>
          <w:szCs w:val="24"/>
        </w:rPr>
        <w:t>.</w:t>
      </w:r>
      <w:r w:rsidR="00E758ED" w:rsidRPr="001004B4">
        <w:rPr>
          <w:rFonts w:ascii="Times New Roman" w:hAnsi="Times New Roman" w:cs="Times New Roman"/>
          <w:b/>
          <w:sz w:val="24"/>
          <w:szCs w:val="24"/>
        </w:rPr>
        <w:t xml:space="preserve"> Срок</w:t>
      </w:r>
      <w:r w:rsidR="001004B4">
        <w:rPr>
          <w:rFonts w:ascii="Times New Roman" w:hAnsi="Times New Roman" w:cs="Times New Roman"/>
          <w:b/>
          <w:sz w:val="24"/>
          <w:szCs w:val="24"/>
        </w:rPr>
        <w:t>и</w:t>
      </w:r>
      <w:r w:rsidR="00E758ED" w:rsidRPr="001004B4">
        <w:rPr>
          <w:rFonts w:ascii="Times New Roman" w:hAnsi="Times New Roman" w:cs="Times New Roman"/>
          <w:b/>
          <w:sz w:val="24"/>
          <w:szCs w:val="24"/>
        </w:rPr>
        <w:t xml:space="preserve"> реализации муниципальной программы</w:t>
      </w:r>
    </w:p>
    <w:p w:rsidR="00221E8F" w:rsidRPr="001004B4" w:rsidRDefault="00221E8F" w:rsidP="00F21B81">
      <w:pPr>
        <w:pStyle w:val="a4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21E8F" w:rsidRPr="001004B4" w:rsidRDefault="00D224DC" w:rsidP="00221E8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 xml:space="preserve">    П</w:t>
      </w:r>
      <w:r w:rsidR="006D3B82" w:rsidRPr="001004B4">
        <w:rPr>
          <w:rFonts w:ascii="Times New Roman" w:hAnsi="Times New Roman" w:cs="Times New Roman"/>
          <w:sz w:val="24"/>
          <w:szCs w:val="24"/>
        </w:rPr>
        <w:t xml:space="preserve">рограмма рассчитана на </w:t>
      </w:r>
      <w:r w:rsidR="0028194E" w:rsidRPr="001004B4">
        <w:rPr>
          <w:rFonts w:ascii="Times New Roman" w:hAnsi="Times New Roman" w:cs="Times New Roman"/>
          <w:sz w:val="24"/>
          <w:szCs w:val="24"/>
        </w:rPr>
        <w:t>2026-2028 годы и на период до 2030 года</w:t>
      </w:r>
    </w:p>
    <w:p w:rsidR="00E758ED" w:rsidRPr="001004B4" w:rsidRDefault="00E758ED" w:rsidP="00107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AB6" w:rsidRPr="001004B4" w:rsidRDefault="0010759B" w:rsidP="0010759B">
      <w:pPr>
        <w:pStyle w:val="ConsPlusNormal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A2FA8" w:rsidRPr="001004B4">
        <w:rPr>
          <w:rFonts w:ascii="Times New Roman" w:hAnsi="Times New Roman" w:cs="Times New Roman"/>
          <w:b/>
          <w:sz w:val="24"/>
          <w:szCs w:val="24"/>
        </w:rPr>
        <w:t>Р</w:t>
      </w:r>
      <w:r w:rsidR="00E758ED" w:rsidRPr="001004B4">
        <w:rPr>
          <w:rFonts w:ascii="Times New Roman" w:hAnsi="Times New Roman" w:cs="Times New Roman"/>
          <w:b/>
          <w:sz w:val="24"/>
          <w:szCs w:val="24"/>
        </w:rPr>
        <w:t>аздел 6</w:t>
      </w:r>
      <w:r w:rsidR="001004B4">
        <w:rPr>
          <w:rFonts w:ascii="Times New Roman" w:hAnsi="Times New Roman" w:cs="Times New Roman"/>
          <w:b/>
          <w:sz w:val="24"/>
          <w:szCs w:val="24"/>
        </w:rPr>
        <w:t>.</w:t>
      </w:r>
      <w:r w:rsidR="002F7AB6" w:rsidRPr="00100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AB6" w:rsidRPr="001004B4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</w:t>
      </w:r>
      <w:r w:rsidR="002F7AB6" w:rsidRPr="001004B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F7AB6" w:rsidRPr="001004B4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p w:rsidR="008A73FD" w:rsidRPr="001004B4" w:rsidRDefault="008A73FD" w:rsidP="002F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3FD" w:rsidRPr="001004B4" w:rsidRDefault="008A73FD" w:rsidP="00447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Ад</w:t>
      </w:r>
      <w:r w:rsidR="0079474C" w:rsidRPr="001004B4">
        <w:rPr>
          <w:rFonts w:ascii="Times New Roman" w:hAnsi="Times New Roman" w:cs="Times New Roman"/>
          <w:sz w:val="24"/>
          <w:szCs w:val="24"/>
        </w:rPr>
        <w:t xml:space="preserve">ресный перечень дворовых </w:t>
      </w:r>
      <w:r w:rsidR="00847C1B" w:rsidRPr="001004B4"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="0079474C" w:rsidRPr="001004B4">
        <w:rPr>
          <w:rFonts w:ascii="Times New Roman" w:hAnsi="Times New Roman" w:cs="Times New Roman"/>
          <w:sz w:val="24"/>
          <w:szCs w:val="24"/>
        </w:rPr>
        <w:t>территорий</w:t>
      </w:r>
      <w:r w:rsidRPr="001004B4">
        <w:rPr>
          <w:rFonts w:ascii="Times New Roman" w:hAnsi="Times New Roman" w:cs="Times New Roman"/>
          <w:sz w:val="24"/>
          <w:szCs w:val="24"/>
        </w:rPr>
        <w:t>, п</w:t>
      </w:r>
      <w:r w:rsidR="000F4A65" w:rsidRPr="001004B4">
        <w:rPr>
          <w:rFonts w:ascii="Times New Roman" w:hAnsi="Times New Roman" w:cs="Times New Roman"/>
          <w:sz w:val="24"/>
          <w:szCs w:val="24"/>
        </w:rPr>
        <w:t>одлежащих благоустройству в 2026</w:t>
      </w:r>
      <w:r w:rsidR="0079474C" w:rsidRPr="001004B4">
        <w:rPr>
          <w:rFonts w:ascii="Times New Roman" w:hAnsi="Times New Roman" w:cs="Times New Roman"/>
          <w:sz w:val="24"/>
          <w:szCs w:val="24"/>
        </w:rPr>
        <w:t>-2030</w:t>
      </w:r>
      <w:r w:rsidR="00847C1B" w:rsidRPr="001004B4">
        <w:rPr>
          <w:rFonts w:ascii="Times New Roman" w:hAnsi="Times New Roman" w:cs="Times New Roman"/>
          <w:sz w:val="24"/>
          <w:szCs w:val="24"/>
        </w:rPr>
        <w:t xml:space="preserve"> годах, </w:t>
      </w:r>
      <w:r w:rsidRPr="001004B4">
        <w:rPr>
          <w:rFonts w:ascii="Times New Roman" w:hAnsi="Times New Roman" w:cs="Times New Roman"/>
          <w:sz w:val="24"/>
          <w:szCs w:val="24"/>
        </w:rPr>
        <w:t>приведены в приложении</w:t>
      </w:r>
      <w:r w:rsidR="00447AC9" w:rsidRPr="001004B4">
        <w:rPr>
          <w:rFonts w:ascii="Times New Roman" w:hAnsi="Times New Roman" w:cs="Times New Roman"/>
          <w:sz w:val="24"/>
          <w:szCs w:val="24"/>
        </w:rPr>
        <w:t xml:space="preserve"> 1 к </w:t>
      </w:r>
      <w:r w:rsidR="0010759B">
        <w:rPr>
          <w:rFonts w:ascii="Times New Roman" w:hAnsi="Times New Roman" w:cs="Times New Roman"/>
          <w:sz w:val="24"/>
          <w:szCs w:val="24"/>
        </w:rPr>
        <w:t>П</w:t>
      </w:r>
      <w:r w:rsidR="00447AC9" w:rsidRPr="001004B4">
        <w:rPr>
          <w:rFonts w:ascii="Times New Roman" w:hAnsi="Times New Roman" w:cs="Times New Roman"/>
          <w:sz w:val="24"/>
          <w:szCs w:val="24"/>
        </w:rPr>
        <w:t xml:space="preserve">рограмме. </w:t>
      </w:r>
    </w:p>
    <w:p w:rsidR="00C1322F" w:rsidRPr="001004B4" w:rsidRDefault="00C1322F" w:rsidP="00447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3FD" w:rsidRPr="001004B4" w:rsidRDefault="00260943" w:rsidP="008A73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B4">
        <w:rPr>
          <w:rFonts w:ascii="Times New Roman" w:hAnsi="Times New Roman" w:cs="Times New Roman"/>
          <w:b/>
          <w:sz w:val="24"/>
          <w:szCs w:val="24"/>
        </w:rPr>
        <w:t>Р</w:t>
      </w:r>
      <w:r w:rsidR="002F7AB6" w:rsidRPr="001004B4">
        <w:rPr>
          <w:rFonts w:ascii="Times New Roman" w:hAnsi="Times New Roman" w:cs="Times New Roman"/>
          <w:b/>
          <w:sz w:val="24"/>
          <w:szCs w:val="24"/>
        </w:rPr>
        <w:t>аздел 7</w:t>
      </w:r>
      <w:r w:rsidR="009337D6">
        <w:rPr>
          <w:rFonts w:ascii="Times New Roman" w:hAnsi="Times New Roman" w:cs="Times New Roman"/>
          <w:b/>
          <w:sz w:val="24"/>
          <w:szCs w:val="24"/>
        </w:rPr>
        <w:t>.</w:t>
      </w:r>
      <w:r w:rsidR="00E758ED" w:rsidRPr="001004B4">
        <w:rPr>
          <w:rFonts w:ascii="Times New Roman" w:hAnsi="Times New Roman" w:cs="Times New Roman"/>
          <w:b/>
          <w:sz w:val="24"/>
          <w:szCs w:val="24"/>
        </w:rPr>
        <w:t xml:space="preserve"> Описание мер муниципального и правового регулирования и анализ рисков реализации муниципальной программы</w:t>
      </w:r>
    </w:p>
    <w:p w:rsidR="008A73FD" w:rsidRPr="001004B4" w:rsidRDefault="008A73FD" w:rsidP="008A73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Анализ рисков и управление рисками по реализации Программы осуществляет ответств</w:t>
      </w:r>
      <w:r w:rsidR="00B924A7" w:rsidRPr="001004B4">
        <w:rPr>
          <w:rFonts w:ascii="Times New Roman" w:hAnsi="Times New Roman" w:cs="Times New Roman"/>
          <w:sz w:val="24"/>
          <w:szCs w:val="24"/>
        </w:rPr>
        <w:t>енный исполнитель - Комитет</w:t>
      </w:r>
      <w:r w:rsidRPr="001004B4">
        <w:rPr>
          <w:rFonts w:ascii="Times New Roman" w:hAnsi="Times New Roman" w:cs="Times New Roman"/>
          <w:sz w:val="24"/>
          <w:szCs w:val="24"/>
        </w:rPr>
        <w:t>. Основными рисками при реализации Программы являются: снижение объемов финансирования и неэффективного администрирования Программы, а также</w:t>
      </w:r>
      <w:r w:rsidR="00B924A7" w:rsidRPr="001004B4">
        <w:rPr>
          <w:rFonts w:ascii="Times New Roman" w:hAnsi="Times New Roman" w:cs="Times New Roman"/>
          <w:sz w:val="24"/>
          <w:szCs w:val="24"/>
        </w:rPr>
        <w:t xml:space="preserve"> кризисные явления в муниципальном район</w:t>
      </w:r>
      <w:r w:rsidR="009337D6">
        <w:rPr>
          <w:rFonts w:ascii="Times New Roman" w:hAnsi="Times New Roman" w:cs="Times New Roman"/>
          <w:sz w:val="24"/>
          <w:szCs w:val="24"/>
        </w:rPr>
        <w:t>е</w:t>
      </w:r>
      <w:r w:rsidRPr="001004B4">
        <w:rPr>
          <w:rFonts w:ascii="Times New Roman" w:hAnsi="Times New Roman" w:cs="Times New Roman"/>
          <w:sz w:val="24"/>
          <w:szCs w:val="24"/>
        </w:rPr>
        <w:t>.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Административный риск связан с неэффективным управлением Программой, который, в свою очередь, может привести к невыполнению целей и задач Программы; срывам выполнения мероприятий и целевых показателей; неэффективному использованию ресурсов; повышению вероятности неконтролируемого влияния негативных факторов на реализацию Программы. Способами ограничения административного риска являются: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- 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r w:rsidR="004F5A95" w:rsidRPr="001004B4">
        <w:rPr>
          <w:rFonts w:ascii="Times New Roman" w:hAnsi="Times New Roman" w:cs="Times New Roman"/>
          <w:sz w:val="24"/>
          <w:szCs w:val="24"/>
        </w:rPr>
        <w:t>плана</w:t>
      </w:r>
      <w:r w:rsidRPr="001004B4">
        <w:rPr>
          <w:rFonts w:ascii="Times New Roman" w:hAnsi="Times New Roman" w:cs="Times New Roman"/>
          <w:sz w:val="24"/>
          <w:szCs w:val="24"/>
        </w:rPr>
        <w:t xml:space="preserve"> реализации Программы;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- непрерывный мониторинг выполнения индикаторов (показателей) Программы;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- информирование населения и открытая публикация данных о ходе реализации Программы.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Принятие общих мер по управлению рисками осуществляется ответственным исполнителем в процессе мониторинга реализации подпрограммы и оценки ее эффективности и результативности.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Качественная и количественная оценка факторов риска включает в себя следующие действия: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1) выявление источников и причин риска, этапов и работ, при выполнении которых возникает риск;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2) идентификация всех возможных качественных и количественных факторов рисков, свойственных рассматриваемому проекту;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3) оценка уровня отдельных качественных и количественных факторов рисков и риска проекта в целом, определяющая его экономическую целесообразность;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4) определение допустимого качественного и количественного фактора уровня риска;</w:t>
      </w:r>
    </w:p>
    <w:p w:rsidR="00260943" w:rsidRPr="001004B4" w:rsidRDefault="0026094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4B4">
        <w:rPr>
          <w:rFonts w:ascii="Times New Roman" w:hAnsi="Times New Roman" w:cs="Times New Roman"/>
          <w:sz w:val="24"/>
          <w:szCs w:val="24"/>
        </w:rPr>
        <w:t>5) разработка мероприятий по снижению риска.</w:t>
      </w:r>
    </w:p>
    <w:p w:rsidR="00231013" w:rsidRPr="001004B4" w:rsidRDefault="00231013" w:rsidP="0026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22F" w:rsidRPr="001004B4" w:rsidRDefault="00C1322F" w:rsidP="002310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22F" w:rsidRPr="001004B4" w:rsidRDefault="00C1322F" w:rsidP="002310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22F" w:rsidRPr="001004B4" w:rsidRDefault="00C1322F" w:rsidP="002310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22F" w:rsidRPr="001004B4" w:rsidRDefault="00C1322F" w:rsidP="002310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22F" w:rsidRPr="001004B4" w:rsidRDefault="00C1322F" w:rsidP="002310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22F" w:rsidRDefault="00C1322F" w:rsidP="0023101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322F" w:rsidRDefault="00C1322F" w:rsidP="0023101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37D6" w:rsidRDefault="009337D6" w:rsidP="0023101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37D6" w:rsidRDefault="009337D6" w:rsidP="0023101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37D6" w:rsidRDefault="009337D6" w:rsidP="0023101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37D6" w:rsidRDefault="009337D6" w:rsidP="0023101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37D6" w:rsidRDefault="009337D6" w:rsidP="0023101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37D6" w:rsidRDefault="009337D6" w:rsidP="0023101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37D6" w:rsidRDefault="009337D6" w:rsidP="0023101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47C1B" w:rsidRPr="00231013" w:rsidRDefault="00847C1B" w:rsidP="00847C1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31013">
        <w:rPr>
          <w:rFonts w:ascii="Times New Roman" w:hAnsi="Times New Roman" w:cs="Times New Roman"/>
        </w:rPr>
        <w:t xml:space="preserve">Приложение </w:t>
      </w:r>
      <w:hyperlink r:id="rId9">
        <w:r>
          <w:rPr>
            <w:rFonts w:ascii="Times New Roman" w:hAnsi="Times New Roman" w:cs="Times New Roman"/>
            <w:color w:val="0000FF"/>
          </w:rPr>
          <w:t>2</w:t>
        </w:r>
      </w:hyperlink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к Муниципальной программе «Формирование современной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городской среды на территории муниципального образования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«Мухоршибирский район» на 2026-2028 годы и на период до 2030года»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МИНИМАЛЬНЫЙ И ДОПОЛНИТЕЛЬНЫЙ ПЕРЕЧНИ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 ПО БЛАГОУСТРОЙСТВУ ДВОРОВЫХ ТЕРРИТОРИЙ МНОГОКВАРТИРНЫХ</w:t>
      </w:r>
      <w:r w:rsidR="004B4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ДОМОВ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928"/>
        <w:gridCol w:w="4712"/>
      </w:tblGrid>
      <w:tr w:rsidR="00847C1B" w:rsidTr="001252A3">
        <w:trPr>
          <w:trHeight w:val="28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847C1B" w:rsidTr="001252A3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перечень работ</w:t>
            </w:r>
          </w:p>
        </w:tc>
      </w:tr>
      <w:tr w:rsidR="00847C1B" w:rsidTr="001252A3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Ремонт дворовых проездов</w:t>
            </w:r>
          </w:p>
        </w:tc>
      </w:tr>
      <w:tr w:rsidR="00847C1B" w:rsidTr="001252A3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освещения дворовых территорий</w:t>
            </w:r>
          </w:p>
        </w:tc>
      </w:tr>
      <w:tr w:rsidR="00847C1B" w:rsidTr="001252A3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уличный.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консольный светодиодный ДКУ 80-40</w:t>
            </w:r>
          </w:p>
        </w:tc>
      </w:tr>
      <w:tr w:rsidR="00847C1B" w:rsidTr="001252A3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консольный светодиодный светильник.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уличный светодиодный SSU-220/30, 30 Вт</w:t>
            </w:r>
          </w:p>
        </w:tc>
      </w:tr>
      <w:tr w:rsidR="00847C1B" w:rsidTr="001252A3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консольный светодиодный светильник.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уличный светодиодный "Модуль", консоль К-1 48 Вт (СС М1-К-Е-48-250.100.130-4-0-67)</w:t>
            </w:r>
          </w:p>
        </w:tc>
      </w:tr>
      <w:tr w:rsidR="00847C1B" w:rsidTr="001252A3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железобетонная одностоечная</w:t>
            </w:r>
          </w:p>
        </w:tc>
      </w:tr>
      <w:tr w:rsidR="00847C1B" w:rsidTr="001252A3">
        <w:trPr>
          <w:trHeight w:val="225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Установка скамеек</w:t>
            </w:r>
          </w:p>
        </w:tc>
      </w:tr>
      <w:tr w:rsidR="00847C1B" w:rsidTr="001252A3">
        <w:tc>
          <w:tcPr>
            <w:tcW w:w="9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(раздел 3 в ред. Постановления Администрации г. Улан-Удэ от 13.07.2021 N 142)</w:t>
            </w:r>
          </w:p>
        </w:tc>
      </w:tr>
      <w:tr w:rsidR="00847C1B" w:rsidTr="001252A3">
        <w:trPr>
          <w:trHeight w:val="257"/>
        </w:trPr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со спинкой</w:t>
            </w:r>
          </w:p>
        </w:tc>
      </w:tr>
      <w:tr w:rsidR="00847C1B" w:rsidTr="001252A3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4712" w:type="dxa"/>
            <w:tcBorders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скамейки - 2500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- 600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- 900 мм</w:t>
            </w:r>
          </w:p>
        </w:tc>
      </w:tr>
      <w:tr w:rsidR="00847C1B" w:rsidTr="001252A3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со спинкой</w:t>
            </w:r>
          </w:p>
        </w:tc>
      </w:tr>
      <w:tr w:rsidR="00847C1B" w:rsidTr="001252A3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4712" w:type="dxa"/>
            <w:tcBorders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скамейки - 1500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- 450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- 920 мм</w:t>
            </w:r>
          </w:p>
        </w:tc>
      </w:tr>
      <w:tr w:rsidR="00847C1B" w:rsidTr="001252A3">
        <w:trPr>
          <w:trHeight w:val="28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Установка урн</w:t>
            </w:r>
          </w:p>
        </w:tc>
      </w:tr>
      <w:tr w:rsidR="00847C1B" w:rsidTr="001252A3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металлическая "Деревянный декор"</w:t>
            </w:r>
          </w:p>
        </w:tc>
      </w:tr>
      <w:tr w:rsidR="00847C1B" w:rsidTr="001252A3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4712" w:type="dxa"/>
            <w:tcBorders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- 600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- 420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Объем: 10 л</w:t>
            </w:r>
          </w:p>
        </w:tc>
      </w:tr>
      <w:tr w:rsidR="00847C1B" w:rsidTr="001252A3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для мусора</w:t>
            </w:r>
          </w:p>
        </w:tc>
      </w:tr>
      <w:tr w:rsidR="00847C1B" w:rsidTr="001252A3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4712" w:type="dxa"/>
            <w:tcBorders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- 600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- 400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Объем: 20 л</w:t>
            </w:r>
          </w:p>
        </w:tc>
      </w:tr>
      <w:tr w:rsidR="00847C1B" w:rsidTr="001252A3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уличная</w:t>
            </w:r>
          </w:p>
        </w:tc>
      </w:tr>
      <w:tr w:rsidR="00847C1B" w:rsidTr="001252A3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4712" w:type="dxa"/>
            <w:tcBorders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- 600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- 400 мм.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Объем: 25 л</w:t>
            </w:r>
          </w:p>
        </w:tc>
      </w:tr>
      <w:tr w:rsidR="00847C1B" w:rsidTr="001252A3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(не приводится)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уличная</w:t>
            </w:r>
          </w:p>
        </w:tc>
      </w:tr>
      <w:tr w:rsidR="00847C1B" w:rsidTr="001252A3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Характеристики:</w:t>
            </w:r>
          </w:p>
        </w:tc>
        <w:tc>
          <w:tcPr>
            <w:tcW w:w="4712" w:type="dxa"/>
            <w:tcBorders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- 700.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- 500.</w:t>
            </w:r>
          </w:p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- 500</w:t>
            </w:r>
          </w:p>
        </w:tc>
      </w:tr>
      <w:tr w:rsidR="00847C1B" w:rsidTr="001252A3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перечень работ</w:t>
            </w:r>
          </w:p>
        </w:tc>
      </w:tr>
      <w:tr w:rsidR="00847C1B" w:rsidTr="001252A3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Оборудование детских и (или) спортивных площадок</w:t>
            </w:r>
          </w:p>
        </w:tc>
      </w:tr>
      <w:tr w:rsidR="00847C1B" w:rsidTr="001252A3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Оборудование автомобильных парковок</w:t>
            </w:r>
          </w:p>
        </w:tc>
      </w:tr>
      <w:tr w:rsidR="00847C1B" w:rsidTr="001252A3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Озеленение дворовой территории</w:t>
            </w:r>
          </w:p>
        </w:tc>
      </w:tr>
      <w:tr w:rsidR="00847C1B" w:rsidTr="001252A3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Иные виды работ, предусмотренные Правилами благоустройства территории городского округа "Город Улан-Удэ"</w:t>
            </w:r>
          </w:p>
        </w:tc>
      </w:tr>
    </w:tbl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C1B" w:rsidRPr="00231013" w:rsidRDefault="00847C1B" w:rsidP="00847C1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31013">
        <w:rPr>
          <w:rFonts w:ascii="Times New Roman" w:hAnsi="Times New Roman" w:cs="Times New Roman"/>
        </w:rPr>
        <w:t xml:space="preserve">Приложение </w:t>
      </w:r>
      <w:hyperlink r:id="rId10">
        <w:r>
          <w:rPr>
            <w:rFonts w:ascii="Times New Roman" w:hAnsi="Times New Roman" w:cs="Times New Roman"/>
            <w:color w:val="0000FF"/>
          </w:rPr>
          <w:t>3</w:t>
        </w:r>
      </w:hyperlink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к Муниципальной программе «Формирование современной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городской среды на территории муниципального образования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«Мухоршибирский район» на 2026-2028 годы и на период до 2030года»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ЕДИНИЧНЫЕ РАСЦЕНКИ (ОРИЕНТИРОВОЧНАЯ НОРМАТИВНАЯ СТОИМОСТЬ)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 ПО БЛАГОУСТРОЙСТВУ ДВОРОВЫХ ТЕРРИТОРИЙ</w:t>
      </w: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C1B" w:rsidRDefault="00847C1B" w:rsidP="00847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03"/>
        <w:gridCol w:w="794"/>
        <w:gridCol w:w="859"/>
        <w:gridCol w:w="1361"/>
      </w:tblGrid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с НДС, руб.</w:t>
            </w:r>
          </w:p>
        </w:tc>
      </w:tr>
      <w:tr w:rsidR="00847C1B" w:rsidTr="001252A3"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перечень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бортового камня (дорожного) БР.300-30-18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Ямочный ремонт асфальтобетонного покрытия толщиной слоя 5 см, площадью до 5 м2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основания из фракционированного щебня толщиной 15 см (марка 1200 по ГЭСН 27-04-005-01)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покрытия из пористого крупнозернистого асфальтобетона толщиной 5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526,5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Розлив битума на основание перед укладкой покрытия (по норме 50 кг на 100 м2)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покрытия из плотного мелкозернистого асфальтобетона толщиной 5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</w:tr>
      <w:tr w:rsidR="00847C1B" w:rsidTr="001252A3">
        <w:trPr>
          <w:trHeight w:val="1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тротуара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бортового камня (тротуарного) БР.100-20-8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основания из фракционированного щебня толщиной 10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покрытия из плотного мелкозернистого асфальтобетона толщиной 4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консольный светодиодный ДКУ 80-40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уличный светодиодный SSU-220/30, 30 Вт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уличный светодиодный "Модуль", консоль К-1 48 Вт (СС М1-К-Е-48-250.100.130-4-0-67)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железобетонная одностоечная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18072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скамеек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без спинки 250 x 40 x 50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без спинки 200 x 40 x 60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со спинкой 250 x 60 x 90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со спинкой 150 x 45 x 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13907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урн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металлическая "Деревянный декор" 600 x 420 мм, объемом 10 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для мусора 600 x 400 мм, объемом 20 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уличная 600 x 400 мм, объемом 25 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уличная 700 x 500 x 500 мм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6515</w:t>
            </w:r>
          </w:p>
        </w:tc>
      </w:tr>
      <w:tr w:rsidR="00847C1B" w:rsidTr="001252A3"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перечень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бортового камня (дорожного) БР.300-30-18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Ямочный ремонт асфальтобетонного покрытия толщиной слоя 5 см, площадью до 5 м2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основания из фракционированного щебня толщиной 15 см (марка 1200 по ГЭСН 27-04-005-01)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покрытия из пористого крупнозернистого асфальтобетона толщиной 5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526,5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Розлив битума на основание перед укладкой покрытия (по норме 50 кг на 100 м2)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покрытия из плотного мелкозернистого асфальтобетона толщиной 5 см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детской площадки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комплекс, качели с подвесом, качели балансирующие, качалка на пружине, песочница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игровой комплекс, скалолазка, качалка на пружине, песочница, карусель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игровой комплекс, скалолазка, качалка на пружине, песочница, карусель, качели балансирующие, баскетбольная стойка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спортивной площадки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тренажеры: диск + степ, лыжи, маятник, жим, орбита, скороход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Футбольная площадка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</w:t>
            </w:r>
          </w:p>
        </w:tc>
      </w:tr>
      <w:tr w:rsidR="00847C1B" w:rsidTr="001252A3">
        <w:trPr>
          <w:trHeight w:val="2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дворовой территории &lt;*&gt; (стоимость посадочного материала)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535,50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326,67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Морошка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326,67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Шиповник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272,63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Черемуха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326,67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326,67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Боярышник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326,67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лох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326,67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Дикая слива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Смородина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410,80</w:t>
            </w:r>
          </w:p>
        </w:tc>
      </w:tr>
      <w:tr w:rsidR="00847C1B" w:rsidTr="001252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B" w:rsidRDefault="00847C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326,67</w:t>
            </w:r>
          </w:p>
        </w:tc>
      </w:tr>
    </w:tbl>
    <w:p w:rsidR="001252A3" w:rsidRDefault="001252A3" w:rsidP="00125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81"/>
      <w:bookmarkEnd w:id="1"/>
    </w:p>
    <w:p w:rsidR="002B65CA" w:rsidRDefault="00847C1B" w:rsidP="00125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Выполнение работ по посадке саженцев деревьев и кустов предполагается за счет трудового участия заинтересованных лиц.</w:t>
      </w:r>
    </w:p>
    <w:sectPr w:rsidR="002B65CA" w:rsidSect="001252A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76" w:rsidRDefault="00C75A76" w:rsidP="00847C1B">
      <w:pPr>
        <w:spacing w:after="0" w:line="240" w:lineRule="auto"/>
      </w:pPr>
      <w:r>
        <w:separator/>
      </w:r>
    </w:p>
  </w:endnote>
  <w:endnote w:type="continuationSeparator" w:id="0">
    <w:p w:rsidR="00C75A76" w:rsidRDefault="00C75A76" w:rsidP="0084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76" w:rsidRDefault="00C75A76" w:rsidP="00847C1B">
      <w:pPr>
        <w:spacing w:after="0" w:line="240" w:lineRule="auto"/>
      </w:pPr>
      <w:r>
        <w:separator/>
      </w:r>
    </w:p>
  </w:footnote>
  <w:footnote w:type="continuationSeparator" w:id="0">
    <w:p w:rsidR="00C75A76" w:rsidRDefault="00C75A76" w:rsidP="00847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F1C266F"/>
    <w:multiLevelType w:val="hybridMultilevel"/>
    <w:tmpl w:val="35D0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9744F"/>
    <w:multiLevelType w:val="hybridMultilevel"/>
    <w:tmpl w:val="315C05CC"/>
    <w:lvl w:ilvl="0" w:tplc="7FD44A6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E22D0"/>
    <w:multiLevelType w:val="hybridMultilevel"/>
    <w:tmpl w:val="A964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EBF"/>
    <w:rsid w:val="000124EA"/>
    <w:rsid w:val="00012BA5"/>
    <w:rsid w:val="00035D65"/>
    <w:rsid w:val="00050049"/>
    <w:rsid w:val="0005444A"/>
    <w:rsid w:val="00054607"/>
    <w:rsid w:val="000B6275"/>
    <w:rsid w:val="000F4A65"/>
    <w:rsid w:val="001004B4"/>
    <w:rsid w:val="001070CB"/>
    <w:rsid w:val="0010759B"/>
    <w:rsid w:val="00112F61"/>
    <w:rsid w:val="00116937"/>
    <w:rsid w:val="001252A3"/>
    <w:rsid w:val="001253EA"/>
    <w:rsid w:val="001345FD"/>
    <w:rsid w:val="0014632F"/>
    <w:rsid w:val="00146A1E"/>
    <w:rsid w:val="00196367"/>
    <w:rsid w:val="001B0A36"/>
    <w:rsid w:val="001B6D33"/>
    <w:rsid w:val="001E02EF"/>
    <w:rsid w:val="001E7C1F"/>
    <w:rsid w:val="001F4608"/>
    <w:rsid w:val="0020038C"/>
    <w:rsid w:val="002014A1"/>
    <w:rsid w:val="0020281E"/>
    <w:rsid w:val="00207261"/>
    <w:rsid w:val="00216E02"/>
    <w:rsid w:val="0022017B"/>
    <w:rsid w:val="00221E8F"/>
    <w:rsid w:val="00231013"/>
    <w:rsid w:val="00233EF1"/>
    <w:rsid w:val="00235588"/>
    <w:rsid w:val="00252EB5"/>
    <w:rsid w:val="00260943"/>
    <w:rsid w:val="00260E09"/>
    <w:rsid w:val="0026762B"/>
    <w:rsid w:val="0028194E"/>
    <w:rsid w:val="00286CAE"/>
    <w:rsid w:val="00293D53"/>
    <w:rsid w:val="002A13BC"/>
    <w:rsid w:val="002A7E1A"/>
    <w:rsid w:val="002B045E"/>
    <w:rsid w:val="002B65CA"/>
    <w:rsid w:val="002D2DFA"/>
    <w:rsid w:val="002F7AB6"/>
    <w:rsid w:val="00305D64"/>
    <w:rsid w:val="00315A7B"/>
    <w:rsid w:val="00324133"/>
    <w:rsid w:val="003314F2"/>
    <w:rsid w:val="003512A4"/>
    <w:rsid w:val="0039142D"/>
    <w:rsid w:val="00392676"/>
    <w:rsid w:val="003B57D7"/>
    <w:rsid w:val="003B6F4B"/>
    <w:rsid w:val="003C26B2"/>
    <w:rsid w:val="003C2DC4"/>
    <w:rsid w:val="003E3FB6"/>
    <w:rsid w:val="003F349A"/>
    <w:rsid w:val="003F3A1A"/>
    <w:rsid w:val="003F44BD"/>
    <w:rsid w:val="004061CD"/>
    <w:rsid w:val="00410429"/>
    <w:rsid w:val="004122A1"/>
    <w:rsid w:val="0042193E"/>
    <w:rsid w:val="00423FC7"/>
    <w:rsid w:val="00447AC9"/>
    <w:rsid w:val="00450696"/>
    <w:rsid w:val="00456C2D"/>
    <w:rsid w:val="004670E6"/>
    <w:rsid w:val="00490D88"/>
    <w:rsid w:val="004B461C"/>
    <w:rsid w:val="004C212D"/>
    <w:rsid w:val="004F0CE3"/>
    <w:rsid w:val="004F5A95"/>
    <w:rsid w:val="00523D02"/>
    <w:rsid w:val="0054281B"/>
    <w:rsid w:val="0056500E"/>
    <w:rsid w:val="00571BB3"/>
    <w:rsid w:val="005B302A"/>
    <w:rsid w:val="005E10EC"/>
    <w:rsid w:val="005F2956"/>
    <w:rsid w:val="00600DE0"/>
    <w:rsid w:val="00601A5A"/>
    <w:rsid w:val="00677D3D"/>
    <w:rsid w:val="006D3305"/>
    <w:rsid w:val="006D3B82"/>
    <w:rsid w:val="00710179"/>
    <w:rsid w:val="00713797"/>
    <w:rsid w:val="00720FCF"/>
    <w:rsid w:val="00725BEF"/>
    <w:rsid w:val="007765A4"/>
    <w:rsid w:val="0079474C"/>
    <w:rsid w:val="007A2FA8"/>
    <w:rsid w:val="007A7D2A"/>
    <w:rsid w:val="007C0A2E"/>
    <w:rsid w:val="007C457F"/>
    <w:rsid w:val="007C498F"/>
    <w:rsid w:val="007F128B"/>
    <w:rsid w:val="00847C1B"/>
    <w:rsid w:val="00850932"/>
    <w:rsid w:val="00852F48"/>
    <w:rsid w:val="00872136"/>
    <w:rsid w:val="008748A6"/>
    <w:rsid w:val="008A73FD"/>
    <w:rsid w:val="008B7DEB"/>
    <w:rsid w:val="008C1D25"/>
    <w:rsid w:val="008D5486"/>
    <w:rsid w:val="008D5959"/>
    <w:rsid w:val="008E2E88"/>
    <w:rsid w:val="00900657"/>
    <w:rsid w:val="00914136"/>
    <w:rsid w:val="00914EB3"/>
    <w:rsid w:val="00916FD5"/>
    <w:rsid w:val="00921E9C"/>
    <w:rsid w:val="009337D6"/>
    <w:rsid w:val="0094358E"/>
    <w:rsid w:val="009605D9"/>
    <w:rsid w:val="00964952"/>
    <w:rsid w:val="00966B19"/>
    <w:rsid w:val="0099384B"/>
    <w:rsid w:val="009B536A"/>
    <w:rsid w:val="009D204A"/>
    <w:rsid w:val="00A01E28"/>
    <w:rsid w:val="00A04665"/>
    <w:rsid w:val="00A211D7"/>
    <w:rsid w:val="00A22E2F"/>
    <w:rsid w:val="00A33030"/>
    <w:rsid w:val="00A43EA1"/>
    <w:rsid w:val="00A47340"/>
    <w:rsid w:val="00A55AB8"/>
    <w:rsid w:val="00A856CF"/>
    <w:rsid w:val="00AA045B"/>
    <w:rsid w:val="00AA5E3D"/>
    <w:rsid w:val="00AC58CF"/>
    <w:rsid w:val="00AD2772"/>
    <w:rsid w:val="00B01441"/>
    <w:rsid w:val="00B1225D"/>
    <w:rsid w:val="00B34F6E"/>
    <w:rsid w:val="00B561E3"/>
    <w:rsid w:val="00B605F2"/>
    <w:rsid w:val="00B677DB"/>
    <w:rsid w:val="00B763CA"/>
    <w:rsid w:val="00B924A7"/>
    <w:rsid w:val="00BB35DE"/>
    <w:rsid w:val="00BB5EBF"/>
    <w:rsid w:val="00BC1D99"/>
    <w:rsid w:val="00BC4801"/>
    <w:rsid w:val="00BD2949"/>
    <w:rsid w:val="00BE2D3A"/>
    <w:rsid w:val="00BF2143"/>
    <w:rsid w:val="00C11CB2"/>
    <w:rsid w:val="00C12E30"/>
    <w:rsid w:val="00C1322F"/>
    <w:rsid w:val="00C34CC3"/>
    <w:rsid w:val="00C63626"/>
    <w:rsid w:val="00C64717"/>
    <w:rsid w:val="00C75A76"/>
    <w:rsid w:val="00C761A3"/>
    <w:rsid w:val="00C8548D"/>
    <w:rsid w:val="00CA2483"/>
    <w:rsid w:val="00CB1B87"/>
    <w:rsid w:val="00CB4A52"/>
    <w:rsid w:val="00CF3B2D"/>
    <w:rsid w:val="00CF65C3"/>
    <w:rsid w:val="00D00519"/>
    <w:rsid w:val="00D034B3"/>
    <w:rsid w:val="00D04057"/>
    <w:rsid w:val="00D224DC"/>
    <w:rsid w:val="00D3475F"/>
    <w:rsid w:val="00D41DF0"/>
    <w:rsid w:val="00D72D61"/>
    <w:rsid w:val="00D770AA"/>
    <w:rsid w:val="00D86FBB"/>
    <w:rsid w:val="00D875F0"/>
    <w:rsid w:val="00D87B96"/>
    <w:rsid w:val="00D9331F"/>
    <w:rsid w:val="00DB1B19"/>
    <w:rsid w:val="00DB1D87"/>
    <w:rsid w:val="00DC3367"/>
    <w:rsid w:val="00DF1D6D"/>
    <w:rsid w:val="00E063A5"/>
    <w:rsid w:val="00E06EAB"/>
    <w:rsid w:val="00E173A0"/>
    <w:rsid w:val="00E219E8"/>
    <w:rsid w:val="00E26BFA"/>
    <w:rsid w:val="00E54B18"/>
    <w:rsid w:val="00E758ED"/>
    <w:rsid w:val="00EA3A28"/>
    <w:rsid w:val="00EB0F38"/>
    <w:rsid w:val="00EB0F59"/>
    <w:rsid w:val="00EB192F"/>
    <w:rsid w:val="00ED06B1"/>
    <w:rsid w:val="00F05BD7"/>
    <w:rsid w:val="00F065F3"/>
    <w:rsid w:val="00F14F13"/>
    <w:rsid w:val="00F21B81"/>
    <w:rsid w:val="00F67DCB"/>
    <w:rsid w:val="00F85C4D"/>
    <w:rsid w:val="00FB405E"/>
    <w:rsid w:val="00FC3600"/>
    <w:rsid w:val="00FD7F1B"/>
    <w:rsid w:val="00FE11C7"/>
    <w:rsid w:val="00FF3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9292"/>
  <w15:docId w15:val="{8954D0F7-400C-450E-841F-8E02E3F6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43"/>
  </w:style>
  <w:style w:type="paragraph" w:styleId="3">
    <w:name w:val="heading 3"/>
    <w:basedOn w:val="a"/>
    <w:link w:val="30"/>
    <w:uiPriority w:val="9"/>
    <w:qFormat/>
    <w:rsid w:val="007C4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49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C498F"/>
    <w:rPr>
      <w:color w:val="0000FF"/>
      <w:u w:val="single"/>
    </w:rPr>
  </w:style>
  <w:style w:type="paragraph" w:customStyle="1" w:styleId="Default">
    <w:name w:val="Default"/>
    <w:rsid w:val="00201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014A1"/>
    <w:pPr>
      <w:ind w:left="720"/>
      <w:contextualSpacing/>
    </w:pPr>
  </w:style>
  <w:style w:type="paragraph" w:customStyle="1" w:styleId="ConsPlusCell">
    <w:name w:val="ConsPlusCell"/>
    <w:rsid w:val="00DF1D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C3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rsid w:val="003F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349A"/>
  </w:style>
  <w:style w:type="paragraph" w:customStyle="1" w:styleId="ConsPlusTitle">
    <w:name w:val="ConsPlusTitle"/>
    <w:rsid w:val="00EA3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39"/>
    <w:rsid w:val="001B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D53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basedOn w:val="a0"/>
    <w:rsid w:val="009141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Без интервала1"/>
    <w:rsid w:val="00447A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847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7C1B"/>
  </w:style>
  <w:style w:type="paragraph" w:styleId="ab">
    <w:name w:val="footer"/>
    <w:basedOn w:val="a"/>
    <w:link w:val="ac"/>
    <w:uiPriority w:val="99"/>
    <w:unhideWhenUsed/>
    <w:rsid w:val="00847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7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72F6C49A216A875593255F2F0EA416CF9D2B50D663BEEE0590913DF9D3CC97EDCBD4F15788157D67F93aB66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55&amp;n=59866&amp;dst=10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55&amp;n=59866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1402D-0FC5-47AF-8F4D-91AD6942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Ольга Владимировна</dc:creator>
  <cp:lastModifiedBy>Urist</cp:lastModifiedBy>
  <cp:revision>5</cp:revision>
  <cp:lastPrinted>2025-11-28T01:11:00Z</cp:lastPrinted>
  <dcterms:created xsi:type="dcterms:W3CDTF">2025-11-28T02:55:00Z</dcterms:created>
  <dcterms:modified xsi:type="dcterms:W3CDTF">2025-12-04T01:22:00Z</dcterms:modified>
</cp:coreProperties>
</file>