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35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7054"/>
        <w:gridCol w:w="2694"/>
      </w:tblGrid>
      <w:tr w:rsidR="00211282" w:rsidRPr="00AB1378" w:rsidTr="00211282">
        <w:trPr>
          <w:trHeight w:val="1408"/>
        </w:trPr>
        <w:tc>
          <w:tcPr>
            <w:tcW w:w="851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705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Положение об оплате  труда работников муниципального автономного  учреждения «Благоустройство»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тарифов на платные услуги, оказываемые муниципальным автономным  учреждением «Редакция газеты «Земля  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 об оплате труда работников   муниципальных образовательных организаций,  подведомственных Управлению образования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Положения об организации  работы по выдаче ордеров на занятие зданий,  помещений и земельных участков для  размещения эвакуируемого населения, материальных и культурных ценностей в безопасных населенных пунктах на территории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период мобилизации и в военное время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подготовки населения 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район» в области гражданской обороны и  защиты от чрезвычайных ситуаций природного </w:t>
            </w: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техногенного характера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спортивная школа  имени Владимира Фёдоровича Федотова»  на 2022-2026 годы и на период до 2028 года»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от «13» марта 2023 года  № 125 «Об образовании избирательных участков на территории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стоимости услуг  для выплаты пособия на погребение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определения объема  и условий предоставления субсидий на иные цели  муниципальным бюджетным и автономным  учреждениям из бюджета муниципального  образования "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 утверждении перечня объектов и  видов работ для отбывания наказания  в виде обязательных работ на территори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установлении </w:t>
            </w: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оплаты труда работников муниципальных бюджетных учреждений дополнительного</w:t>
            </w:r>
            <w:proofErr w:type="gram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подведомственных Управлению культуры и туризма  муниципального образования 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7771E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Отменен 02.03.2026 г. №104</w:t>
            </w: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эвакуационной (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эвакоприёмной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 комиссии муниципального образования   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21C6" w:rsidRPr="00AB1378" w:rsidTr="00211282">
        <w:tc>
          <w:tcPr>
            <w:tcW w:w="851" w:type="dxa"/>
            <w:vAlign w:val="center"/>
          </w:tcPr>
          <w:p w:rsidR="00A021C6" w:rsidRPr="002F266D" w:rsidRDefault="00A021C6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02.03.2026</w:t>
            </w: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54" w:type="dxa"/>
          </w:tcPr>
          <w:p w:rsidR="00A021C6" w:rsidRPr="00A021C6" w:rsidRDefault="00A021C6" w:rsidP="00A021C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1C6">
              <w:rPr>
                <w:rFonts w:ascii="Times New Roman" w:hAnsi="Times New Roman"/>
                <w:sz w:val="18"/>
                <w:szCs w:val="18"/>
              </w:rPr>
              <w:t>О внесении изменений в  Положение об установлении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системы оплаты труда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работников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бюджетных учреждений дополнительного</w:t>
            </w:r>
            <w:proofErr w:type="gram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подведомственных Управлению культуры и туризма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муниципального образования «</w:t>
            </w:r>
            <w:proofErr w:type="spellStart"/>
            <w:r w:rsidRPr="00A021C6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A021C6" w:rsidRPr="00A021C6" w:rsidRDefault="00A021C6" w:rsidP="00A021C6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021C6" w:rsidRPr="002F266D" w:rsidRDefault="00A021C6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о комиссии  по соблюдению требований к служебному  поведению</w:t>
            </w:r>
            <w:proofErr w:type="gram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муниципальных служащих и  урегулированию конфликта интересов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решение   «О районном бюджете на 2026 год и   на плановый период 2027 и 2028 годов»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 о бюджетном процессе в муниципальном  обра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исполнения органами  местного самоуправления муниципального 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полномочий  органов местного самоуправления входящих в его состав  сельских поселений, срок полномочий которых истек, а  также в случае досрочного прекращения полномочий  соответствующих органов местного самоуправления до  формирования органов местного самоуправления вновь  образованного муниципального округа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«Повышение качества управления земельными  ресурсами и развитие градостроительной деятельности  на территории муниципального образования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и на период до 2031 года»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 «Формирование современной городской среды   на территории муниципального образования 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 и на период до 2030 года» 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04.10.2018 № 556 «О порядке взаимодействия 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сетевых организаций, потребителей и служб жилищно-коммунального хозяйства всех форм собственности в муниципальном образовании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при ликвидации аварийных ситуаций в системах электроснабжения, водоснабжения, теплоснабжения и водоотведения»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73B7" w:rsidRPr="00AB1378" w:rsidTr="00211282">
        <w:tc>
          <w:tcPr>
            <w:tcW w:w="851" w:type="dxa"/>
            <w:vAlign w:val="center"/>
          </w:tcPr>
          <w:p w:rsidR="002C73B7" w:rsidRPr="002F266D" w:rsidRDefault="002C73B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14.04.2026</w:t>
            </w: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54" w:type="dxa"/>
          </w:tcPr>
          <w:p w:rsidR="002C73B7" w:rsidRPr="002C73B7" w:rsidRDefault="002C73B7" w:rsidP="002C73B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2C73B7" w:rsidRPr="002F266D" w:rsidRDefault="002C73B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7A4E" w:rsidRPr="00AB1378" w:rsidTr="00211282">
        <w:tc>
          <w:tcPr>
            <w:tcW w:w="851" w:type="dxa"/>
            <w:vAlign w:val="center"/>
          </w:tcPr>
          <w:p w:rsidR="005B7A4E" w:rsidRPr="002F266D" w:rsidRDefault="005B7A4E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24.04.2026</w:t>
            </w: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54" w:type="dxa"/>
          </w:tcPr>
          <w:p w:rsidR="005B7A4E" w:rsidRPr="005B7A4E" w:rsidRDefault="005B7A4E" w:rsidP="005B7A4E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 внесении изменений в отдельные муниципальные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правовые акты по вопросам противодействия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коррупции и признании утратившим силу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муниципального правового акта</w:t>
            </w:r>
          </w:p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5B7A4E" w:rsidRPr="002F266D" w:rsidRDefault="005B7A4E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7997" w:rsidRPr="00AB1378" w:rsidTr="00211282">
        <w:tc>
          <w:tcPr>
            <w:tcW w:w="851" w:type="dxa"/>
            <w:vAlign w:val="center"/>
          </w:tcPr>
          <w:p w:rsidR="00907997" w:rsidRPr="002F266D" w:rsidRDefault="0090799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06.05.2026</w:t>
            </w:r>
          </w:p>
        </w:tc>
        <w:tc>
          <w:tcPr>
            <w:tcW w:w="1134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054" w:type="dxa"/>
          </w:tcPr>
          <w:p w:rsidR="00907997" w:rsidRPr="00907997" w:rsidRDefault="00907997" w:rsidP="0090799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разработки и утверждения административных регламентов  предоставления муниципальных услуг,   утвержденный постановлением администрации  муниципального образования «</w:t>
            </w:r>
            <w:proofErr w:type="spellStart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район» от 11.06.2019 № 361 </w:t>
            </w:r>
          </w:p>
        </w:tc>
        <w:tc>
          <w:tcPr>
            <w:tcW w:w="2694" w:type="dxa"/>
            <w:vAlign w:val="center"/>
          </w:tcPr>
          <w:p w:rsidR="00907997" w:rsidRPr="002F266D" w:rsidRDefault="0090799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Положения о порядке формирования  кадрового резерва для замещения вакантных должностей муниципальной службы Администрации муниципального </w:t>
            </w: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образования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оплате труда работников муниципального автономного учреждения «Редакция газеты «Земля 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 в   Порядок предоставления субсидии  из бюджета муниципального образования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приобретение  дизельного топлива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тарифа  на холодную воду  для МАУ « Благоустройство», в связи с передачей   Централизованного водовода </w:t>
            </w: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 Мухоршибирь   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 Администрации МО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10.10.2016 № 258  «Об утверждении Административного регламента предоставления Администрацией МО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муниципальной  услуги   «Выдача архивных справок, архивных выписок  или архивных копий по запросам заявителей»  и  о признании утратившим силу муниципального  правового акта  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  администрации МО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22.11.2023 № 757 «Об утверждении административного регламента предоставления муниципальной услуги  «Предоставление разрешения на ввод объекта в эксплуатацию»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24E57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469AA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11282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C73B7"/>
    <w:rsid w:val="002D4A7C"/>
    <w:rsid w:val="002F266D"/>
    <w:rsid w:val="002F68D1"/>
    <w:rsid w:val="00303270"/>
    <w:rsid w:val="00306BEF"/>
    <w:rsid w:val="003206B2"/>
    <w:rsid w:val="00330277"/>
    <w:rsid w:val="00336994"/>
    <w:rsid w:val="00353F23"/>
    <w:rsid w:val="00371A00"/>
    <w:rsid w:val="00385E17"/>
    <w:rsid w:val="003B40CE"/>
    <w:rsid w:val="00400CF7"/>
    <w:rsid w:val="00407ABA"/>
    <w:rsid w:val="004109EB"/>
    <w:rsid w:val="00426293"/>
    <w:rsid w:val="004333FF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33D75"/>
    <w:rsid w:val="00544AEC"/>
    <w:rsid w:val="00551570"/>
    <w:rsid w:val="005641FE"/>
    <w:rsid w:val="00577E5F"/>
    <w:rsid w:val="00580165"/>
    <w:rsid w:val="005B217A"/>
    <w:rsid w:val="005B7A4E"/>
    <w:rsid w:val="005D41AF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04860"/>
    <w:rsid w:val="00720BA6"/>
    <w:rsid w:val="0072258D"/>
    <w:rsid w:val="007343EF"/>
    <w:rsid w:val="007358E7"/>
    <w:rsid w:val="0073732D"/>
    <w:rsid w:val="007530AB"/>
    <w:rsid w:val="00760215"/>
    <w:rsid w:val="0076263C"/>
    <w:rsid w:val="00775363"/>
    <w:rsid w:val="007771EA"/>
    <w:rsid w:val="00777DFD"/>
    <w:rsid w:val="00793656"/>
    <w:rsid w:val="007A3CE9"/>
    <w:rsid w:val="007B66C6"/>
    <w:rsid w:val="007B7197"/>
    <w:rsid w:val="007F02BC"/>
    <w:rsid w:val="008013C6"/>
    <w:rsid w:val="0081302A"/>
    <w:rsid w:val="00825761"/>
    <w:rsid w:val="008520F4"/>
    <w:rsid w:val="00854202"/>
    <w:rsid w:val="00886B6E"/>
    <w:rsid w:val="00892146"/>
    <w:rsid w:val="008B7F22"/>
    <w:rsid w:val="008C1576"/>
    <w:rsid w:val="008C76D5"/>
    <w:rsid w:val="008D69D7"/>
    <w:rsid w:val="008E146D"/>
    <w:rsid w:val="008E3895"/>
    <w:rsid w:val="008E40BD"/>
    <w:rsid w:val="00907997"/>
    <w:rsid w:val="00924EE5"/>
    <w:rsid w:val="0092651D"/>
    <w:rsid w:val="0093473E"/>
    <w:rsid w:val="009458E6"/>
    <w:rsid w:val="0095063C"/>
    <w:rsid w:val="00995732"/>
    <w:rsid w:val="009A2055"/>
    <w:rsid w:val="009A63BD"/>
    <w:rsid w:val="009C4C17"/>
    <w:rsid w:val="009D6CAF"/>
    <w:rsid w:val="009E35B5"/>
    <w:rsid w:val="009E675F"/>
    <w:rsid w:val="00A021C6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B37B8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541CE"/>
    <w:rsid w:val="00D57E9D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0260B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2D2E"/>
    <w:rsid w:val="00F75D53"/>
    <w:rsid w:val="00F77620"/>
    <w:rsid w:val="00F822C2"/>
    <w:rsid w:val="00F8478C"/>
    <w:rsid w:val="00F85DEA"/>
    <w:rsid w:val="00FA76A6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A02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155</cp:revision>
  <dcterms:created xsi:type="dcterms:W3CDTF">2019-03-29T07:01:00Z</dcterms:created>
  <dcterms:modified xsi:type="dcterms:W3CDTF">2026-05-29T07:04:00Z</dcterms:modified>
</cp:coreProperties>
</file>